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06D" w:rsidRDefault="00F074D8" w:rsidP="0076006D">
      <w:pPr>
        <w:widowControl w:val="0"/>
        <w:tabs>
          <w:tab w:val="left" w:pos="3402"/>
          <w:tab w:val="left" w:pos="3544"/>
          <w:tab w:val="center" w:pos="4536"/>
          <w:tab w:val="right" w:pos="9072"/>
        </w:tabs>
        <w:autoSpaceDE w:val="0"/>
        <w:autoSpaceDN w:val="0"/>
        <w:adjustRightInd w:val="0"/>
        <w:ind w:hanging="284"/>
        <w:rPr>
          <w:rFonts w:ascii="Cambria" w:hAnsi="Cambria"/>
          <w:b/>
          <w:spacing w:val="20"/>
          <w:sz w:val="32"/>
          <w:szCs w:val="32"/>
          <w:lang w:val="en-US"/>
        </w:rPr>
      </w:pPr>
      <w:r w:rsidRPr="00F074D8">
        <w:rPr>
          <w:lang w:eastAsia="en-US"/>
        </w:rPr>
        <w:pict>
          <v:group id="Групиране 8" o:spid="_x0000_s1026" style="position:absolute;margin-left:-15pt;margin-top:-2.2pt;width:490.55pt;height:62.25pt;z-index:251658240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IHp/+1m4YMB&#10;BzjAgYwDZ/+fffPL4YMBBzjAgY4DZ//Xz7eHDwYc4AAHOg5M/3/64lg+GHCAAxzIOKD//t7z9z4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14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<v:imagedata r:id="rId7" o:title=""/>
            </v:shape>
            <v:shape id="Картина 15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<v:imagedata r:id="rId8" o:title=""/>
            </v:shape>
            <v:shape id="Картина 16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<v:imagedata r:id="rId9" o:title=" ESF" cropbottom="10518f"/>
            </v:shape>
            <v:shape id="Картина 17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<v:imagedata r:id="rId10" o:title="" cropbottom="9600f"/>
            </v:shape>
          </v:group>
        </w:pict>
      </w:r>
      <w:r w:rsidR="0076006D">
        <w:rPr>
          <w:rFonts w:ascii="Cambria" w:hAnsi="Cambria"/>
          <w:sz w:val="20"/>
          <w:szCs w:val="20"/>
        </w:rPr>
        <w:tab/>
      </w:r>
    </w:p>
    <w:p w:rsidR="0076006D" w:rsidRDefault="0076006D" w:rsidP="0076006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76006D" w:rsidRDefault="0076006D" w:rsidP="0076006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76006D" w:rsidRDefault="0076006D" w:rsidP="0076006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76006D" w:rsidRDefault="0076006D" w:rsidP="0076006D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right="-337"/>
        <w:jc w:val="center"/>
        <w:rPr>
          <w:rFonts w:ascii="Calibri" w:hAnsi="Calibri"/>
          <w:sz w:val="22"/>
          <w:szCs w:val="22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76006D" w:rsidRDefault="0076006D" w:rsidP="0015435F">
      <w:pPr>
        <w:jc w:val="right"/>
        <w:rPr>
          <w:b/>
          <w:i/>
        </w:rPr>
      </w:pPr>
    </w:p>
    <w:p w:rsidR="00A51A73" w:rsidRPr="00DB1E35" w:rsidRDefault="00A51A73" w:rsidP="0015435F">
      <w:pPr>
        <w:jc w:val="right"/>
        <w:rPr>
          <w:b/>
          <w:i/>
        </w:rPr>
      </w:pPr>
      <w:r w:rsidRPr="00DB1E35">
        <w:rPr>
          <w:b/>
          <w:i/>
        </w:rPr>
        <w:t>Приложение №</w:t>
      </w:r>
      <w:r w:rsidR="0076006D">
        <w:rPr>
          <w:b/>
          <w:i/>
        </w:rPr>
        <w:t>С-</w:t>
      </w:r>
      <w:r w:rsidR="007476F1">
        <w:rPr>
          <w:b/>
          <w:i/>
        </w:rPr>
        <w:t>30</w:t>
      </w:r>
      <w:r w:rsidRPr="00DB1E35">
        <w:rPr>
          <w:b/>
          <w:i/>
        </w:rPr>
        <w:t xml:space="preserve"> към Условия за кандидатстване </w:t>
      </w:r>
    </w:p>
    <w:p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– за информация</w:t>
      </w:r>
    </w:p>
    <w:p w:rsidR="00A51A73" w:rsidRDefault="00A51A73" w:rsidP="00A51A73">
      <w:pPr>
        <w:rPr>
          <w:sz w:val="28"/>
          <w:szCs w:val="28"/>
        </w:rPr>
      </w:pPr>
    </w:p>
    <w:p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Работен лист </w:t>
      </w:r>
    </w:p>
    <w:p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за оценка на бизнес плана </w:t>
      </w:r>
    </w:p>
    <w:p w:rsidR="00A51A73" w:rsidRDefault="00A51A73" w:rsidP="00A51A73">
      <w:pPr>
        <w:rPr>
          <w:sz w:val="28"/>
          <w:szCs w:val="28"/>
        </w:rPr>
      </w:pPr>
    </w:p>
    <w:p w:rsidR="00A51A73" w:rsidRDefault="00A51A73" w:rsidP="00A51A73">
      <w:pPr>
        <w:rPr>
          <w:sz w:val="28"/>
          <w:szCs w:val="28"/>
        </w:rPr>
      </w:pPr>
      <w:r>
        <w:rPr>
          <w:sz w:val="28"/>
          <w:szCs w:val="28"/>
        </w:rPr>
        <w:t>име и номер на проектното предложение …………………………………………………………………………………………….</w:t>
      </w:r>
    </w:p>
    <w:p w:rsidR="008B2ED8" w:rsidRDefault="008B2ED8" w:rsidP="00A51A73">
      <w:pPr>
        <w:rPr>
          <w:sz w:val="28"/>
          <w:szCs w:val="28"/>
        </w:rPr>
      </w:pPr>
    </w:p>
    <w:p w:rsidR="008B2ED8" w:rsidRPr="0076006D" w:rsidRDefault="008B2ED8" w:rsidP="009435E0">
      <w:pPr>
        <w:jc w:val="both"/>
        <w:rPr>
          <w:szCs w:val="28"/>
        </w:rPr>
      </w:pPr>
      <w:r>
        <w:rPr>
          <w:sz w:val="28"/>
          <w:szCs w:val="28"/>
        </w:rPr>
        <w:t>1</w:t>
      </w:r>
      <w:r w:rsidRPr="0076006D">
        <w:rPr>
          <w:szCs w:val="28"/>
        </w:rPr>
        <w:t xml:space="preserve">. Представеният бизнес план по образец съгласно </w:t>
      </w:r>
      <w:r w:rsidRPr="0076006D">
        <w:rPr>
          <w:b/>
          <w:i/>
          <w:iCs/>
          <w:szCs w:val="28"/>
        </w:rPr>
        <w:t xml:space="preserve">Приложение № 10 и 10-А </w:t>
      </w:r>
      <w:r w:rsidRPr="0076006D">
        <w:rPr>
          <w:i/>
          <w:iCs/>
          <w:szCs w:val="28"/>
        </w:rPr>
        <w:t>от Документите за попълване</w:t>
      </w:r>
      <w:r w:rsidRPr="0076006D">
        <w:rPr>
          <w:szCs w:val="28"/>
        </w:rPr>
        <w:t>, съдържа подробно описание на планираните инвестиции и дейности от кандидата за 5-годишен период, а в случаите на инвестиции за създаване на трайни насаждения или извършване на строително-монтажни работи за 10-годишен период.</w:t>
      </w:r>
    </w:p>
    <w:tbl>
      <w:tblPr>
        <w:tblStyle w:val="aa"/>
        <w:tblW w:w="0" w:type="auto"/>
        <w:tblLook w:val="04A0"/>
      </w:tblPr>
      <w:tblGrid>
        <w:gridCol w:w="10062"/>
      </w:tblGrid>
      <w:tr w:rsidR="009435E0" w:rsidRPr="0076006D" w:rsidTr="009435E0">
        <w:tc>
          <w:tcPr>
            <w:tcW w:w="10062" w:type="dxa"/>
          </w:tcPr>
          <w:p w:rsidR="009435E0" w:rsidRPr="0076006D" w:rsidRDefault="009435E0" w:rsidP="009435E0">
            <w:pPr>
              <w:jc w:val="both"/>
              <w:rPr>
                <w:sz w:val="24"/>
                <w:szCs w:val="28"/>
              </w:rPr>
            </w:pPr>
          </w:p>
        </w:tc>
      </w:tr>
    </w:tbl>
    <w:p w:rsidR="009435E0" w:rsidRPr="0076006D" w:rsidRDefault="009435E0" w:rsidP="009435E0">
      <w:pPr>
        <w:jc w:val="both"/>
        <w:rPr>
          <w:szCs w:val="28"/>
        </w:rPr>
      </w:pPr>
    </w:p>
    <w:p w:rsidR="009435E0" w:rsidRPr="0076006D" w:rsidRDefault="009435E0" w:rsidP="008B2ED8">
      <w:pPr>
        <w:jc w:val="both"/>
        <w:rPr>
          <w:szCs w:val="28"/>
        </w:rPr>
      </w:pPr>
    </w:p>
    <w:p w:rsidR="009435E0" w:rsidRPr="0076006D" w:rsidRDefault="009435E0" w:rsidP="009435E0">
      <w:pPr>
        <w:ind w:left="34"/>
        <w:rPr>
          <w:b/>
          <w:sz w:val="22"/>
        </w:rPr>
      </w:pPr>
      <w:r w:rsidRPr="0076006D">
        <w:rPr>
          <w:b/>
          <w:sz w:val="22"/>
        </w:rPr>
        <w:t>2. ОЦЕНКА ЗА СЪОТВЕТСТВИЕ НА БИЗНЕС ПЛАНА С ЦЕЛИТЕ НА МЯРКАТА</w:t>
      </w:r>
    </w:p>
    <w:p w:rsidR="0075262B" w:rsidRPr="0076006D" w:rsidRDefault="0075262B" w:rsidP="009435E0">
      <w:pPr>
        <w:jc w:val="both"/>
        <w:rPr>
          <w:szCs w:val="28"/>
        </w:rPr>
      </w:pPr>
    </w:p>
    <w:p w:rsidR="009435E0" w:rsidRPr="0076006D" w:rsidRDefault="009435E0" w:rsidP="009435E0">
      <w:pPr>
        <w:jc w:val="both"/>
        <w:rPr>
          <w:szCs w:val="28"/>
        </w:rPr>
      </w:pPr>
      <w:r w:rsidRPr="0076006D">
        <w:rPr>
          <w:szCs w:val="28"/>
        </w:rPr>
        <w:t xml:space="preserve">2.1. Бизнес планът показва подобряване на дейността на земеделското стопанство на кандидата чрез прилагане на планираните инвестиции и дейности и постигане на една или повече от целите съгласно раздел 6 „Цели на предоставяната безвъзмездна финансова помощ по процедурата и очаквани резултати“. </w:t>
      </w:r>
    </w:p>
    <w:tbl>
      <w:tblPr>
        <w:tblStyle w:val="aa"/>
        <w:tblW w:w="0" w:type="auto"/>
        <w:tblLook w:val="04A0"/>
      </w:tblPr>
      <w:tblGrid>
        <w:gridCol w:w="10062"/>
      </w:tblGrid>
      <w:tr w:rsidR="009435E0" w:rsidRPr="0076006D" w:rsidTr="009435E0">
        <w:tc>
          <w:tcPr>
            <w:tcW w:w="10062" w:type="dxa"/>
          </w:tcPr>
          <w:p w:rsidR="009435E0" w:rsidRPr="0076006D" w:rsidRDefault="009435E0" w:rsidP="009435E0">
            <w:pPr>
              <w:jc w:val="both"/>
              <w:rPr>
                <w:sz w:val="24"/>
                <w:szCs w:val="28"/>
              </w:rPr>
            </w:pPr>
          </w:p>
        </w:tc>
      </w:tr>
    </w:tbl>
    <w:p w:rsidR="009435E0" w:rsidRPr="0076006D" w:rsidRDefault="009435E0" w:rsidP="009435E0">
      <w:pPr>
        <w:jc w:val="both"/>
        <w:rPr>
          <w:szCs w:val="28"/>
        </w:rPr>
      </w:pPr>
    </w:p>
    <w:p w:rsidR="009435E0" w:rsidRPr="0076006D" w:rsidRDefault="009435E0" w:rsidP="009435E0">
      <w:pPr>
        <w:jc w:val="both"/>
        <w:rPr>
          <w:szCs w:val="28"/>
        </w:rPr>
      </w:pPr>
      <w:r w:rsidRPr="0076006D">
        <w:rPr>
          <w:szCs w:val="28"/>
        </w:rPr>
        <w:t>2.2. Бизнес планът, представен от група/организация на производители, доказва подобряване на земеделската дейност на земеделските стопанства на членовете и основната дейност на групата/организацията чрез прилагане на планираните инвестиции и дейности и постигане на една или повече целите съгласно раздел 6 „Цели на предоставяната безвъзмездна финансова помощ по процедурата и очаквани резултати“, както и да показва, че инвестициите и дейностите са от полза на цялата група/организация на производители.</w:t>
      </w:r>
    </w:p>
    <w:tbl>
      <w:tblPr>
        <w:tblStyle w:val="aa"/>
        <w:tblW w:w="0" w:type="auto"/>
        <w:tblLook w:val="04A0"/>
      </w:tblPr>
      <w:tblGrid>
        <w:gridCol w:w="10062"/>
      </w:tblGrid>
      <w:tr w:rsidR="009435E0" w:rsidRPr="0076006D" w:rsidTr="009435E0">
        <w:tc>
          <w:tcPr>
            <w:tcW w:w="10062" w:type="dxa"/>
          </w:tcPr>
          <w:p w:rsidR="009435E0" w:rsidRDefault="009435E0" w:rsidP="009435E0">
            <w:pPr>
              <w:jc w:val="both"/>
              <w:rPr>
                <w:sz w:val="24"/>
                <w:szCs w:val="28"/>
              </w:rPr>
            </w:pPr>
          </w:p>
          <w:p w:rsidR="0076006D" w:rsidRPr="0076006D" w:rsidRDefault="0076006D" w:rsidP="009435E0">
            <w:pPr>
              <w:jc w:val="both"/>
              <w:rPr>
                <w:sz w:val="24"/>
                <w:szCs w:val="28"/>
              </w:rPr>
            </w:pPr>
          </w:p>
        </w:tc>
      </w:tr>
    </w:tbl>
    <w:p w:rsidR="009435E0" w:rsidRPr="0076006D" w:rsidRDefault="009435E0" w:rsidP="009435E0">
      <w:pPr>
        <w:jc w:val="both"/>
        <w:rPr>
          <w:szCs w:val="28"/>
        </w:rPr>
      </w:pPr>
    </w:p>
    <w:p w:rsidR="009435E0" w:rsidRPr="0076006D" w:rsidRDefault="009435E0" w:rsidP="009435E0">
      <w:pPr>
        <w:jc w:val="both"/>
        <w:rPr>
          <w:szCs w:val="28"/>
        </w:rPr>
      </w:pPr>
      <w:r w:rsidRPr="0076006D">
        <w:rPr>
          <w:szCs w:val="28"/>
        </w:rPr>
        <w:t>2.3. Бизнес планът, представен от кандидати с проекти за колективни инвестиции трябва да доказва ефективност и икономическа жизненоспособност чрез съвместно прилагане на планираните инвестиции и дейности, включени в проекта, и че тези инвестиции и дейности водят до подобряване на земеделската дейност на земеделските стопанства на лицата, участници в юридическото лице кандидат, и водят до постигане на една или повече цели съгласно раздел 6 „Цели на предоставяната безвъзмездна финансова помощ по процедурата и очаквани резултати“.</w:t>
      </w:r>
    </w:p>
    <w:p w:rsidR="0075262B" w:rsidRPr="0076006D" w:rsidRDefault="0075262B" w:rsidP="009435E0">
      <w:pPr>
        <w:jc w:val="both"/>
        <w:rPr>
          <w:szCs w:val="28"/>
        </w:rPr>
      </w:pPr>
    </w:p>
    <w:tbl>
      <w:tblPr>
        <w:tblStyle w:val="aa"/>
        <w:tblW w:w="0" w:type="auto"/>
        <w:tblLook w:val="04A0"/>
      </w:tblPr>
      <w:tblGrid>
        <w:gridCol w:w="10062"/>
      </w:tblGrid>
      <w:tr w:rsidR="0075262B" w:rsidRPr="0076006D" w:rsidTr="0075262B">
        <w:tc>
          <w:tcPr>
            <w:tcW w:w="10062" w:type="dxa"/>
          </w:tcPr>
          <w:p w:rsidR="0075262B" w:rsidRDefault="0075262B" w:rsidP="009435E0">
            <w:pPr>
              <w:jc w:val="both"/>
              <w:rPr>
                <w:sz w:val="24"/>
                <w:szCs w:val="28"/>
              </w:rPr>
            </w:pPr>
          </w:p>
          <w:p w:rsidR="0076006D" w:rsidRPr="0076006D" w:rsidRDefault="0076006D" w:rsidP="009435E0">
            <w:pPr>
              <w:jc w:val="both"/>
              <w:rPr>
                <w:sz w:val="24"/>
                <w:szCs w:val="28"/>
              </w:rPr>
            </w:pPr>
          </w:p>
        </w:tc>
      </w:tr>
    </w:tbl>
    <w:p w:rsidR="009435E0" w:rsidRDefault="009435E0" w:rsidP="009435E0">
      <w:pPr>
        <w:jc w:val="both"/>
        <w:rPr>
          <w:sz w:val="28"/>
          <w:szCs w:val="28"/>
        </w:rPr>
      </w:pPr>
    </w:p>
    <w:p w:rsidR="0076006D" w:rsidRDefault="0076006D" w:rsidP="008B2ED8">
      <w:pPr>
        <w:rPr>
          <w:lang w:val="ru-RU"/>
        </w:rPr>
      </w:pPr>
    </w:p>
    <w:p w:rsidR="008B2ED8" w:rsidRDefault="008B2ED8" w:rsidP="008B2ED8">
      <w:pPr>
        <w:rPr>
          <w:lang w:val="ru-RU"/>
        </w:rPr>
      </w:pPr>
      <w:r>
        <w:rPr>
          <w:lang w:val="ru-RU"/>
        </w:rPr>
        <w:lastRenderedPageBreak/>
        <w:t>ПРОЕКТЪТ/БИЗНЕС ПЛАНЪТ ТРЯБВА ДА ВОДИ ДО ПОСТИГАНЕ НА ЕДНА ИЛИ ПОВЕЧЕ ЦЕЛИ НА МЯРКАТА.</w:t>
      </w:r>
    </w:p>
    <w:p w:rsidR="008B2ED8" w:rsidRDefault="008B2ED8" w:rsidP="008B2ED8"/>
    <w:tbl>
      <w:tblPr>
        <w:tblW w:w="10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2"/>
        <w:gridCol w:w="1420"/>
        <w:gridCol w:w="3684"/>
      </w:tblGrid>
      <w:tr w:rsidR="008B2ED8" w:rsidRPr="00604278" w:rsidTr="00232CA8">
        <w:tc>
          <w:tcPr>
            <w:tcW w:w="4962" w:type="dxa"/>
            <w:shd w:val="clear" w:color="auto" w:fill="A6A6A6"/>
          </w:tcPr>
          <w:p w:rsidR="008B2ED8" w:rsidRPr="007F5322" w:rsidRDefault="008B2ED8" w:rsidP="00232CA8">
            <w:pPr>
              <w:tabs>
                <w:tab w:val="left" w:pos="8175"/>
              </w:tabs>
              <w:rPr>
                <w:b/>
                <w:lang w:val="ru-RU"/>
              </w:rPr>
            </w:pPr>
          </w:p>
          <w:p w:rsidR="008B2ED8" w:rsidRPr="007F5322" w:rsidRDefault="008B2ED8" w:rsidP="00232CA8">
            <w:pPr>
              <w:tabs>
                <w:tab w:val="left" w:pos="8175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ЦЕЛ</w:t>
            </w:r>
            <w:proofErr w:type="gramEnd"/>
            <w:r>
              <w:rPr>
                <w:b/>
                <w:lang w:val="ru-RU"/>
              </w:rPr>
              <w:t xml:space="preserve">/СПЕЦИФИЦНИ ЦЕЛИ </w:t>
            </w:r>
          </w:p>
        </w:tc>
        <w:tc>
          <w:tcPr>
            <w:tcW w:w="1420" w:type="dxa"/>
            <w:shd w:val="clear" w:color="auto" w:fill="A6A6A6"/>
          </w:tcPr>
          <w:p w:rsidR="008B2ED8" w:rsidRPr="00604278" w:rsidRDefault="008B2ED8" w:rsidP="00232CA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ДА/НЕ </w:t>
            </w:r>
          </w:p>
        </w:tc>
        <w:tc>
          <w:tcPr>
            <w:tcW w:w="3684" w:type="dxa"/>
            <w:shd w:val="clear" w:color="auto" w:fill="A6A6A6"/>
          </w:tcPr>
          <w:p w:rsidR="008B2ED8" w:rsidRPr="00604278" w:rsidRDefault="008B2ED8" w:rsidP="00232CA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МОТИВИ</w:t>
            </w:r>
          </w:p>
        </w:tc>
      </w:tr>
      <w:tr w:rsidR="008B2ED8" w:rsidRPr="00E936DA" w:rsidTr="00232CA8">
        <w:tc>
          <w:tcPr>
            <w:tcW w:w="4962" w:type="dxa"/>
          </w:tcPr>
          <w:p w:rsidR="008B2ED8" w:rsidRPr="0076006D" w:rsidRDefault="0076006D" w:rsidP="007600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MS Mincho" w:hAnsiTheme="majorHAnsi"/>
              </w:rPr>
            </w:pPr>
            <w:r>
              <w:rPr>
                <w:rFonts w:asciiTheme="majorHAnsi" w:eastAsia="MS Mincho" w:hAnsiTheme="majorHAnsi"/>
              </w:rPr>
              <w:t>П</w:t>
            </w:r>
            <w:r w:rsidRPr="00AE19DA">
              <w:rPr>
                <w:rFonts w:asciiTheme="majorHAnsi" w:eastAsia="MS Mincho" w:hAnsiTheme="majorHAnsi"/>
              </w:rPr>
              <w:t>овишаване конкурентоспособността на земеделието в Община Кирково и Община Златоград и развитие  на наличните материални мощности в стопанствата,</w:t>
            </w:r>
            <w:r>
              <w:rPr>
                <w:rFonts w:asciiTheme="majorHAnsi" w:eastAsia="MS Mincho" w:hAnsiTheme="majorHAnsi"/>
              </w:rPr>
              <w:t xml:space="preserve"> </w:t>
            </w:r>
            <w:r w:rsidR="008B2ED8" w:rsidRPr="0076006D">
              <w:rPr>
                <w:rFonts w:asciiTheme="majorHAnsi" w:eastAsia="MS Mincho" w:hAnsiTheme="majorHAnsi"/>
              </w:rPr>
              <w:t>чрез:</w:t>
            </w:r>
            <w:r w:rsidRPr="0076006D">
              <w:rPr>
                <w:rFonts w:asciiTheme="majorHAnsi" w:eastAsia="MS Mincho" w:hAnsiTheme="majorHAnsi"/>
              </w:rPr>
              <w:t xml:space="preserve"> </w:t>
            </w:r>
            <w:r w:rsidRPr="00AE19DA">
              <w:rPr>
                <w:rFonts w:asciiTheme="majorHAnsi" w:eastAsia="MS Mincho" w:hAnsiTheme="majorHAnsi"/>
              </w:rPr>
              <w:t>насърчаване въвеждането на нови технологии в производството и модернизация на физическия капитал;</w:t>
            </w:r>
          </w:p>
        </w:tc>
        <w:tc>
          <w:tcPr>
            <w:tcW w:w="1420" w:type="dxa"/>
          </w:tcPr>
          <w:p w:rsidR="008B2ED8" w:rsidRPr="00FB3659" w:rsidRDefault="008B2ED8" w:rsidP="00232CA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8B2ED8" w:rsidRPr="00FB3659" w:rsidRDefault="008B2ED8" w:rsidP="00232CA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</w:tr>
      <w:tr w:rsidR="008B2ED8" w:rsidRPr="00E936DA" w:rsidTr="00232CA8">
        <w:tc>
          <w:tcPr>
            <w:tcW w:w="4962" w:type="dxa"/>
          </w:tcPr>
          <w:p w:rsidR="008B2ED8" w:rsidRPr="0076006D" w:rsidRDefault="008B2ED8" w:rsidP="007600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MS Mincho" w:hAnsiTheme="majorHAnsi"/>
              </w:rPr>
            </w:pPr>
            <w:r w:rsidRPr="0076006D">
              <w:rPr>
                <w:rFonts w:asciiTheme="majorHAnsi" w:eastAsia="MS Mincho" w:hAnsiTheme="majorHAnsi"/>
              </w:rPr>
              <w:t xml:space="preserve">Опазване на </w:t>
            </w:r>
            <w:r w:rsidR="0076006D" w:rsidRPr="00AE19DA">
              <w:rPr>
                <w:rFonts w:asciiTheme="majorHAnsi" w:eastAsia="MS Mincho" w:hAnsiTheme="majorHAnsi"/>
              </w:rPr>
              <w:t xml:space="preserve">компонентите на </w:t>
            </w:r>
            <w:r w:rsidR="0076006D" w:rsidRPr="0076006D">
              <w:rPr>
                <w:rFonts w:asciiTheme="majorHAnsi" w:eastAsia="MS Mincho" w:hAnsiTheme="majorHAnsi"/>
              </w:rPr>
              <w:t>околната среда</w:t>
            </w:r>
            <w:r w:rsidRPr="0076006D">
              <w:rPr>
                <w:rFonts w:asciiTheme="majorHAnsi" w:eastAsia="MS Mincho" w:hAnsiTheme="majorHAnsi"/>
              </w:rPr>
              <w:t>;</w:t>
            </w:r>
          </w:p>
        </w:tc>
        <w:tc>
          <w:tcPr>
            <w:tcW w:w="1420" w:type="dxa"/>
          </w:tcPr>
          <w:p w:rsidR="008B2ED8" w:rsidRPr="00FB3659" w:rsidRDefault="008B2ED8" w:rsidP="00232CA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8B2ED8" w:rsidRPr="00FB3659" w:rsidRDefault="008B2ED8" w:rsidP="00232CA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</w:tr>
      <w:tr w:rsidR="008B2ED8" w:rsidRPr="00E936DA" w:rsidTr="00232CA8">
        <w:tc>
          <w:tcPr>
            <w:tcW w:w="4962" w:type="dxa"/>
          </w:tcPr>
          <w:p w:rsidR="008B2ED8" w:rsidRPr="0076006D" w:rsidRDefault="0076006D" w:rsidP="007600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MS Mincho" w:hAnsiTheme="majorHAnsi"/>
              </w:rPr>
            </w:pPr>
            <w:r>
              <w:rPr>
                <w:rFonts w:asciiTheme="majorHAnsi" w:eastAsia="MS Mincho" w:hAnsiTheme="majorHAnsi"/>
              </w:rPr>
              <w:t>С</w:t>
            </w:r>
            <w:r w:rsidRPr="00AE19DA">
              <w:rPr>
                <w:rFonts w:asciiTheme="majorHAnsi" w:eastAsia="MS Mincho" w:hAnsiTheme="majorHAnsi"/>
              </w:rPr>
              <w:t>пазване стандартите на Европейския съюз и подобряване на условията в земеделските стопанства;</w:t>
            </w:r>
          </w:p>
        </w:tc>
        <w:tc>
          <w:tcPr>
            <w:tcW w:w="1420" w:type="dxa"/>
          </w:tcPr>
          <w:p w:rsidR="008B2ED8" w:rsidRPr="00FB3659" w:rsidRDefault="008B2ED8" w:rsidP="00232CA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8B2ED8" w:rsidRPr="00FB3659" w:rsidRDefault="008B2ED8" w:rsidP="00232CA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</w:tr>
      <w:tr w:rsidR="008B2ED8" w:rsidRPr="00E936DA" w:rsidTr="00232CA8">
        <w:tc>
          <w:tcPr>
            <w:tcW w:w="4962" w:type="dxa"/>
          </w:tcPr>
          <w:p w:rsidR="008B2ED8" w:rsidRPr="0076006D" w:rsidRDefault="008B2ED8" w:rsidP="007600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MS Mincho" w:hAnsiTheme="majorHAnsi"/>
              </w:rPr>
            </w:pPr>
            <w:r w:rsidRPr="0076006D">
              <w:rPr>
                <w:rFonts w:asciiTheme="majorHAnsi" w:eastAsia="MS Mincho" w:hAnsiTheme="majorHAnsi"/>
              </w:rPr>
              <w:t>Насърчаване на сътрудничеството между земеделските стопани.</w:t>
            </w:r>
          </w:p>
        </w:tc>
        <w:tc>
          <w:tcPr>
            <w:tcW w:w="1420" w:type="dxa"/>
          </w:tcPr>
          <w:p w:rsidR="008B2ED8" w:rsidRPr="00FB3659" w:rsidRDefault="008B2ED8" w:rsidP="00232CA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84" w:type="dxa"/>
          </w:tcPr>
          <w:p w:rsidR="008B2ED8" w:rsidRPr="00FB3659" w:rsidRDefault="008B2ED8" w:rsidP="00232CA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</w:tr>
      <w:tr w:rsidR="008B2ED8" w:rsidRPr="00C50161" w:rsidTr="00232CA8">
        <w:tc>
          <w:tcPr>
            <w:tcW w:w="4962" w:type="dxa"/>
            <w:shd w:val="clear" w:color="auto" w:fill="F2F2F2"/>
          </w:tcPr>
          <w:p w:rsidR="008B2ED8" w:rsidRPr="00C50161" w:rsidRDefault="008B2ED8" w:rsidP="00232CA8">
            <w:pPr>
              <w:ind w:left="34"/>
              <w:rPr>
                <w:b/>
                <w:lang w:val="ru-RU"/>
              </w:rPr>
            </w:pPr>
            <w:proofErr w:type="gramStart"/>
            <w:r w:rsidRPr="00C50161">
              <w:rPr>
                <w:b/>
                <w:lang w:val="ru-RU"/>
              </w:rPr>
              <w:t>Общ</w:t>
            </w:r>
            <w:proofErr w:type="gramEnd"/>
            <w:r w:rsidRPr="00C50161">
              <w:rPr>
                <w:b/>
                <w:lang w:val="ru-RU"/>
              </w:rPr>
              <w:t xml:space="preserve"> </w:t>
            </w:r>
            <w:proofErr w:type="spellStart"/>
            <w:r w:rsidRPr="00C50161">
              <w:rPr>
                <w:b/>
                <w:lang w:val="ru-RU"/>
              </w:rPr>
              <w:t>брой</w:t>
            </w:r>
            <w:proofErr w:type="spellEnd"/>
            <w:r w:rsidRPr="00C50161">
              <w:rPr>
                <w:b/>
                <w:lang w:val="ru-RU"/>
              </w:rPr>
              <w:t xml:space="preserve"> отговори  ДА</w:t>
            </w:r>
          </w:p>
        </w:tc>
        <w:tc>
          <w:tcPr>
            <w:tcW w:w="1420" w:type="dxa"/>
            <w:shd w:val="clear" w:color="auto" w:fill="F2F2F2"/>
          </w:tcPr>
          <w:p w:rsidR="008B2ED8" w:rsidRPr="00C50161" w:rsidRDefault="008B2ED8" w:rsidP="00232CA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  <w:shd w:val="clear" w:color="auto" w:fill="F2F2F2"/>
          </w:tcPr>
          <w:p w:rsidR="008B2ED8" w:rsidRPr="00C50161" w:rsidRDefault="008B2ED8" w:rsidP="00232CA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:rsidR="008B2ED8" w:rsidRDefault="008B2ED8" w:rsidP="008B2ED8"/>
    <w:p w:rsidR="008B2ED8" w:rsidRPr="001A7658" w:rsidRDefault="008B2ED8" w:rsidP="008B2ED8">
      <w:pPr>
        <w:rPr>
          <w:b/>
        </w:rPr>
      </w:pPr>
      <w:r w:rsidRPr="001A7658">
        <w:rPr>
          <w:b/>
        </w:rPr>
        <w:t>РЕАЛИЗАЦИЯТА НА ДЕЙНОСТИТЕ ОТ БИЗНЕС ПЛАНА ЩЕ ДОВЕДЕ ЛИ ДО ПОСТИГАНЕ НА ЕДНА ИЛИ ПОВЕЧЕ ЦЕЛИ НА МЯРКАТА?</w:t>
      </w:r>
    </w:p>
    <w:p w:rsidR="008B2ED8" w:rsidRDefault="008B2ED8" w:rsidP="008B2ED8"/>
    <w:p w:rsidR="008B2ED8" w:rsidRDefault="008B2ED8" w:rsidP="008B2ED8">
      <w:r w:rsidRPr="008B2ED8">
        <w:rPr>
          <w:rFonts w:ascii="Symbol" w:hAnsi="Symbol"/>
          <w:highlight w:val="lightGray"/>
        </w:rPr>
        <w:sym w:font="Symbol" w:char="F020"/>
      </w:r>
      <w:r w:rsidRPr="008B2ED8"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ДА, ДО ПОСТИГАНЕ НА ЕДНА ЦЕЛ</w:t>
      </w:r>
    </w:p>
    <w:p w:rsidR="008B2ED8" w:rsidRDefault="008B2ED8" w:rsidP="008B2ED8">
      <w:r w:rsidRPr="008B2ED8">
        <w:rPr>
          <w:rFonts w:ascii="Symbol" w:hAnsi="Symbol"/>
          <w:highlight w:val="lightGray"/>
        </w:rPr>
        <w:sym w:font="Symbol" w:char="F020"/>
      </w:r>
      <w:r w:rsidRPr="008B2ED8"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ДА, ДО ПОСТИГАНЕ НА ПОВЕЧЕ  ЦЕЛИ - ………..</w:t>
      </w:r>
    </w:p>
    <w:p w:rsidR="008B2ED8" w:rsidRDefault="008B2ED8" w:rsidP="008B2ED8">
      <w:r w:rsidRPr="008B2ED8">
        <w:rPr>
          <w:rFonts w:ascii="Symbol" w:hAnsi="Symbol"/>
          <w:highlight w:val="lightGray"/>
        </w:rPr>
        <w:sym w:font="Symbol" w:char="F020"/>
      </w:r>
      <w:r w:rsidRPr="008B2ED8"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 xml:space="preserve">НЕ, БИЗНЕС ПЛАНЪТ/ИНВЕСТИЦИИТЕ ПО ПРОЕКТА НЕ ВОДЯТ ДО ПОСТИГАНЕ НА НИТО ЕДНА ОТ ПОСОЧЕНИТЕ В ТАБЛИЦАТА ЦЕЛИ. </w:t>
      </w:r>
    </w:p>
    <w:p w:rsidR="008B2ED8" w:rsidRDefault="008B2ED8" w:rsidP="008B2ED8"/>
    <w:p w:rsidR="0075262B" w:rsidRDefault="0075262B" w:rsidP="00B80B3B">
      <w:pPr>
        <w:ind w:left="34"/>
        <w:jc w:val="both"/>
        <w:rPr>
          <w:b/>
        </w:rPr>
      </w:pPr>
      <w:r>
        <w:rPr>
          <w:b/>
        </w:rPr>
        <w:t xml:space="preserve">3. </w:t>
      </w:r>
      <w:r w:rsidRPr="00B353CE">
        <w:rPr>
          <w:b/>
        </w:rPr>
        <w:t xml:space="preserve">ОЦЕНКА ЗА СЪОТВЕТСТВИЕ </w:t>
      </w:r>
      <w:r>
        <w:rPr>
          <w:b/>
        </w:rPr>
        <w:t xml:space="preserve">НА БИЗНЕС ПЛАНА </w:t>
      </w:r>
      <w:r w:rsidRPr="00B353CE">
        <w:rPr>
          <w:b/>
        </w:rPr>
        <w:t xml:space="preserve">С </w:t>
      </w:r>
      <w:r>
        <w:rPr>
          <w:b/>
        </w:rPr>
        <w:t xml:space="preserve">ИЗИСКВАНИЯТА, ПОСОЧЕНИ В РАЗДЛЕЛ </w:t>
      </w:r>
      <w:r w:rsidRPr="0075262B">
        <w:rPr>
          <w:b/>
        </w:rPr>
        <w:t>13.2. УСЛОВИЯ ЗА ДОПУСТИМОСТ НА ДЕЙНОСТИТЕ</w:t>
      </w:r>
      <w:r>
        <w:rPr>
          <w:b/>
        </w:rPr>
        <w:t xml:space="preserve"> ОТ УСЛОВИЯТА ЗА КАНДИДАТСТВАНЕ</w:t>
      </w:r>
      <w:r w:rsidRPr="0075262B">
        <w:rPr>
          <w:b/>
        </w:rPr>
        <w:t>:</w:t>
      </w:r>
    </w:p>
    <w:p w:rsidR="0075262B" w:rsidRDefault="0075262B" w:rsidP="00B80B3B">
      <w:pPr>
        <w:jc w:val="both"/>
        <w:rPr>
          <w:b/>
          <w:sz w:val="28"/>
          <w:szCs w:val="28"/>
        </w:rPr>
      </w:pPr>
    </w:p>
    <w:p w:rsidR="008B2ED8" w:rsidRPr="001316C7" w:rsidRDefault="008B2ED8" w:rsidP="00C968B4">
      <w:pPr>
        <w:jc w:val="both"/>
        <w:rPr>
          <w:szCs w:val="28"/>
        </w:rPr>
      </w:pPr>
      <w:r w:rsidRPr="001316C7">
        <w:rPr>
          <w:b/>
          <w:szCs w:val="28"/>
        </w:rPr>
        <w:t>3.</w:t>
      </w:r>
      <w:r w:rsidR="0075262B" w:rsidRPr="001316C7">
        <w:rPr>
          <w:b/>
          <w:szCs w:val="28"/>
        </w:rPr>
        <w:t>1</w:t>
      </w:r>
      <w:r w:rsidRPr="001316C7">
        <w:rPr>
          <w:b/>
          <w:szCs w:val="28"/>
        </w:rPr>
        <w:t>.</w:t>
      </w:r>
      <w:r w:rsidRPr="001316C7">
        <w:rPr>
          <w:szCs w:val="28"/>
        </w:rPr>
        <w:t xml:space="preserve"> При закупуване на земеделска техника в бизнес плана </w:t>
      </w:r>
      <w:r w:rsidR="00C968B4" w:rsidRPr="001316C7">
        <w:rPr>
          <w:szCs w:val="28"/>
        </w:rPr>
        <w:t xml:space="preserve">е </w:t>
      </w:r>
      <w:r w:rsidRPr="001316C7">
        <w:rPr>
          <w:szCs w:val="28"/>
        </w:rPr>
        <w:t>посочен размерът на земята, за която техниката ще бъде използвана, а при кандидати за колективни инвестиции – и точният размер на земята, която всеки един от членовете на призната групата/организация на производители ще обработва с тази техника.</w:t>
      </w:r>
    </w:p>
    <w:p w:rsidR="0075262B" w:rsidRPr="001316C7" w:rsidRDefault="0075262B" w:rsidP="0075262B">
      <w:pPr>
        <w:rPr>
          <w:szCs w:val="28"/>
        </w:rPr>
      </w:pPr>
    </w:p>
    <w:tbl>
      <w:tblPr>
        <w:tblStyle w:val="aa"/>
        <w:tblW w:w="0" w:type="auto"/>
        <w:tblLook w:val="04A0"/>
      </w:tblPr>
      <w:tblGrid>
        <w:gridCol w:w="10062"/>
      </w:tblGrid>
      <w:tr w:rsidR="0075262B" w:rsidRPr="001316C7" w:rsidTr="0075262B">
        <w:tc>
          <w:tcPr>
            <w:tcW w:w="10062" w:type="dxa"/>
          </w:tcPr>
          <w:p w:rsidR="0075262B" w:rsidRPr="001316C7" w:rsidRDefault="0075262B" w:rsidP="008B2ED8">
            <w:pPr>
              <w:rPr>
                <w:b/>
                <w:sz w:val="24"/>
                <w:szCs w:val="28"/>
              </w:rPr>
            </w:pPr>
          </w:p>
        </w:tc>
      </w:tr>
    </w:tbl>
    <w:p w:rsidR="0075262B" w:rsidRPr="001316C7" w:rsidRDefault="0075262B" w:rsidP="008B2ED8">
      <w:pPr>
        <w:rPr>
          <w:b/>
          <w:szCs w:val="28"/>
        </w:rPr>
      </w:pPr>
    </w:p>
    <w:p w:rsidR="0075262B" w:rsidRPr="001316C7" w:rsidRDefault="008B2ED8" w:rsidP="0075262B">
      <w:pPr>
        <w:jc w:val="both"/>
        <w:rPr>
          <w:szCs w:val="28"/>
        </w:rPr>
      </w:pPr>
      <w:r w:rsidRPr="001316C7">
        <w:rPr>
          <w:b/>
          <w:szCs w:val="28"/>
        </w:rPr>
        <w:t>3.</w:t>
      </w:r>
      <w:r w:rsidR="0075262B" w:rsidRPr="001316C7">
        <w:rPr>
          <w:b/>
          <w:szCs w:val="28"/>
        </w:rPr>
        <w:t>2</w:t>
      </w:r>
      <w:r w:rsidRPr="001316C7">
        <w:rPr>
          <w:b/>
          <w:szCs w:val="28"/>
        </w:rPr>
        <w:t>.</w:t>
      </w:r>
      <w:r w:rsidRPr="001316C7">
        <w:rPr>
          <w:szCs w:val="28"/>
        </w:rPr>
        <w:t xml:space="preserve"> Техническите характеристики и капацитетът на земеделската техника, за която се предоставя</w:t>
      </w:r>
      <w:r w:rsidR="0075262B" w:rsidRPr="001316C7">
        <w:rPr>
          <w:szCs w:val="28"/>
        </w:rPr>
        <w:t xml:space="preserve"> безвъзмездна финансова помощ,  </w:t>
      </w:r>
      <w:r w:rsidRPr="001316C7">
        <w:rPr>
          <w:szCs w:val="28"/>
        </w:rPr>
        <w:t xml:space="preserve">съответстват на площта на обработваната от кандидата/членовете на групата или организацията на производители земя, на вида на отглежданите култури и/или нуждите на животновъдния обект. Кандидатът </w:t>
      </w:r>
      <w:r w:rsidR="0075262B" w:rsidRPr="001316C7">
        <w:rPr>
          <w:szCs w:val="28"/>
        </w:rPr>
        <w:t xml:space="preserve"> са доказали </w:t>
      </w:r>
      <w:r w:rsidRPr="001316C7">
        <w:rPr>
          <w:szCs w:val="28"/>
        </w:rPr>
        <w:t>съответствие чрез обосновка в бизнес плана. Капацитетът на земеделската техника, за която се предоставя безвъзмездна финансова помощ</w:t>
      </w:r>
      <w:r w:rsidR="0075262B" w:rsidRPr="001316C7">
        <w:rPr>
          <w:szCs w:val="28"/>
        </w:rPr>
        <w:t xml:space="preserve"> е </w:t>
      </w:r>
      <w:r w:rsidRPr="001316C7">
        <w:rPr>
          <w:szCs w:val="28"/>
        </w:rPr>
        <w:t>изчисл</w:t>
      </w:r>
      <w:r w:rsidR="0075262B" w:rsidRPr="001316C7">
        <w:rPr>
          <w:szCs w:val="28"/>
        </w:rPr>
        <w:t xml:space="preserve">ен </w:t>
      </w:r>
      <w:r w:rsidRPr="001316C7">
        <w:rPr>
          <w:szCs w:val="28"/>
        </w:rPr>
        <w:t xml:space="preserve">съгласно </w:t>
      </w:r>
      <w:r w:rsidRPr="001316C7">
        <w:rPr>
          <w:b/>
          <w:szCs w:val="28"/>
        </w:rPr>
        <w:t>Таблица за оценка на капацитета на капацитета на земеделската техника (налична и планирана за закупуване по проекта) по образец Приложение №17-А</w:t>
      </w:r>
      <w:r w:rsidRPr="001316C7">
        <w:rPr>
          <w:szCs w:val="28"/>
        </w:rPr>
        <w:t xml:space="preserve">. </w:t>
      </w:r>
    </w:p>
    <w:p w:rsidR="0075262B" w:rsidRPr="001316C7" w:rsidRDefault="0075262B" w:rsidP="0075262B">
      <w:pPr>
        <w:jc w:val="both"/>
        <w:rPr>
          <w:szCs w:val="28"/>
        </w:rPr>
      </w:pPr>
    </w:p>
    <w:tbl>
      <w:tblPr>
        <w:tblStyle w:val="aa"/>
        <w:tblW w:w="0" w:type="auto"/>
        <w:tblLook w:val="04A0"/>
      </w:tblPr>
      <w:tblGrid>
        <w:gridCol w:w="10062"/>
      </w:tblGrid>
      <w:tr w:rsidR="0075262B" w:rsidRPr="001316C7" w:rsidTr="0075262B">
        <w:tc>
          <w:tcPr>
            <w:tcW w:w="10062" w:type="dxa"/>
          </w:tcPr>
          <w:p w:rsidR="0075262B" w:rsidRPr="001316C7" w:rsidRDefault="0075262B" w:rsidP="0075262B">
            <w:pPr>
              <w:rPr>
                <w:sz w:val="24"/>
                <w:szCs w:val="28"/>
              </w:rPr>
            </w:pPr>
          </w:p>
        </w:tc>
      </w:tr>
    </w:tbl>
    <w:p w:rsidR="0075262B" w:rsidRPr="001316C7" w:rsidRDefault="0075262B" w:rsidP="0075262B">
      <w:pPr>
        <w:rPr>
          <w:szCs w:val="28"/>
        </w:rPr>
      </w:pPr>
    </w:p>
    <w:p w:rsidR="008B2ED8" w:rsidRPr="001316C7" w:rsidRDefault="008B2ED8" w:rsidP="0075262B">
      <w:pPr>
        <w:jc w:val="both"/>
        <w:rPr>
          <w:szCs w:val="28"/>
        </w:rPr>
      </w:pPr>
      <w:r w:rsidRPr="001316C7">
        <w:rPr>
          <w:b/>
          <w:bCs/>
          <w:szCs w:val="28"/>
        </w:rPr>
        <w:t>3.</w:t>
      </w:r>
      <w:r w:rsidR="0075262B" w:rsidRPr="001316C7">
        <w:rPr>
          <w:b/>
          <w:bCs/>
          <w:szCs w:val="28"/>
        </w:rPr>
        <w:t>3</w:t>
      </w:r>
      <w:r w:rsidRPr="001316C7">
        <w:rPr>
          <w:szCs w:val="28"/>
        </w:rPr>
        <w:t xml:space="preserve">. Капацитетът на съоръжения и сгради за съхранение на продукция, за които се предоставя финансова помощ, съответства на прогнозния размер на произведената от кандидата или </w:t>
      </w:r>
      <w:r w:rsidRPr="001316C7">
        <w:rPr>
          <w:szCs w:val="28"/>
        </w:rPr>
        <w:lastRenderedPageBreak/>
        <w:t xml:space="preserve">членовете на групата/организацията на производители собствена продукция, за която кандидатът </w:t>
      </w:r>
      <w:r w:rsidR="0075262B" w:rsidRPr="001316C7">
        <w:rPr>
          <w:szCs w:val="28"/>
        </w:rPr>
        <w:t xml:space="preserve">е </w:t>
      </w:r>
      <w:r w:rsidRPr="001316C7">
        <w:rPr>
          <w:szCs w:val="28"/>
        </w:rPr>
        <w:t>представ</w:t>
      </w:r>
      <w:r w:rsidR="0075262B" w:rsidRPr="001316C7">
        <w:rPr>
          <w:szCs w:val="28"/>
        </w:rPr>
        <w:t xml:space="preserve">ил  </w:t>
      </w:r>
      <w:r w:rsidRPr="001316C7">
        <w:rPr>
          <w:szCs w:val="28"/>
        </w:rPr>
        <w:t>обосновка в бизнес плана.</w:t>
      </w:r>
    </w:p>
    <w:p w:rsidR="0075262B" w:rsidRPr="001316C7" w:rsidRDefault="0075262B" w:rsidP="0075262B">
      <w:pPr>
        <w:jc w:val="both"/>
        <w:rPr>
          <w:szCs w:val="28"/>
        </w:rPr>
      </w:pPr>
    </w:p>
    <w:tbl>
      <w:tblPr>
        <w:tblStyle w:val="aa"/>
        <w:tblW w:w="0" w:type="auto"/>
        <w:tblLook w:val="04A0"/>
      </w:tblPr>
      <w:tblGrid>
        <w:gridCol w:w="10062"/>
      </w:tblGrid>
      <w:tr w:rsidR="0075262B" w:rsidRPr="001316C7" w:rsidTr="0075262B">
        <w:tc>
          <w:tcPr>
            <w:tcW w:w="10062" w:type="dxa"/>
          </w:tcPr>
          <w:p w:rsidR="0075262B" w:rsidRPr="001316C7" w:rsidRDefault="0075262B" w:rsidP="0075262B">
            <w:pPr>
              <w:rPr>
                <w:sz w:val="24"/>
                <w:szCs w:val="28"/>
              </w:rPr>
            </w:pPr>
          </w:p>
        </w:tc>
      </w:tr>
    </w:tbl>
    <w:p w:rsidR="0075262B" w:rsidRPr="001316C7" w:rsidRDefault="0075262B" w:rsidP="0075262B">
      <w:pPr>
        <w:rPr>
          <w:szCs w:val="28"/>
        </w:rPr>
      </w:pPr>
    </w:p>
    <w:p w:rsidR="008B2ED8" w:rsidRPr="001316C7" w:rsidRDefault="008B2ED8" w:rsidP="00B80B3B">
      <w:pPr>
        <w:jc w:val="both"/>
        <w:rPr>
          <w:b/>
          <w:szCs w:val="28"/>
        </w:rPr>
      </w:pPr>
      <w:r w:rsidRPr="001316C7">
        <w:rPr>
          <w:b/>
          <w:szCs w:val="28"/>
        </w:rPr>
        <w:t>3.</w:t>
      </w:r>
      <w:r w:rsidR="0075262B" w:rsidRPr="001316C7">
        <w:rPr>
          <w:b/>
          <w:szCs w:val="28"/>
        </w:rPr>
        <w:t>4</w:t>
      </w:r>
      <w:r w:rsidRPr="001316C7">
        <w:rPr>
          <w:b/>
          <w:szCs w:val="28"/>
        </w:rPr>
        <w:t>.</w:t>
      </w:r>
      <w:r w:rsidRPr="001316C7">
        <w:rPr>
          <w:szCs w:val="28"/>
        </w:rPr>
        <w:t xml:space="preserve"> В случаи на инвестиции за съхранение на растителни продукти и/или фуражи за нуждите на животновъдния обект от кандидати, които не притежават земеделска земя,</w:t>
      </w:r>
      <w:r w:rsidR="00B80B3B" w:rsidRPr="001316C7">
        <w:rPr>
          <w:szCs w:val="28"/>
        </w:rPr>
        <w:t xml:space="preserve"> капацитетът на тези инвестициите </w:t>
      </w:r>
      <w:r w:rsidR="00B80B3B" w:rsidRPr="001316C7">
        <w:rPr>
          <w:b/>
          <w:bCs/>
          <w:szCs w:val="28"/>
        </w:rPr>
        <w:t>е доказан</w:t>
      </w:r>
      <w:r w:rsidR="001316C7" w:rsidRPr="001316C7">
        <w:rPr>
          <w:b/>
          <w:bCs/>
          <w:szCs w:val="28"/>
        </w:rPr>
        <w:t xml:space="preserve">о </w:t>
      </w:r>
      <w:r w:rsidRPr="001316C7">
        <w:rPr>
          <w:b/>
          <w:szCs w:val="28"/>
        </w:rPr>
        <w:t>с обосновка в бизнес плана по отношение на необходимото количество растителни продукти и/или фуражи съгласно броя и вида на отглежданите животни.</w:t>
      </w:r>
    </w:p>
    <w:p w:rsidR="00B80B3B" w:rsidRPr="001316C7" w:rsidRDefault="00B80B3B" w:rsidP="00B80B3B">
      <w:pPr>
        <w:rPr>
          <w:b/>
          <w:szCs w:val="28"/>
        </w:rPr>
      </w:pPr>
    </w:p>
    <w:tbl>
      <w:tblPr>
        <w:tblStyle w:val="aa"/>
        <w:tblW w:w="0" w:type="auto"/>
        <w:tblLook w:val="04A0"/>
      </w:tblPr>
      <w:tblGrid>
        <w:gridCol w:w="10062"/>
      </w:tblGrid>
      <w:tr w:rsidR="00B80B3B" w:rsidRPr="001316C7" w:rsidTr="00B80B3B">
        <w:tc>
          <w:tcPr>
            <w:tcW w:w="10062" w:type="dxa"/>
          </w:tcPr>
          <w:p w:rsidR="00B80B3B" w:rsidRPr="001316C7" w:rsidRDefault="00B80B3B" w:rsidP="00B80B3B">
            <w:pPr>
              <w:rPr>
                <w:b/>
                <w:sz w:val="24"/>
                <w:szCs w:val="28"/>
              </w:rPr>
            </w:pPr>
          </w:p>
        </w:tc>
      </w:tr>
    </w:tbl>
    <w:p w:rsidR="00B80B3B" w:rsidRPr="001316C7" w:rsidRDefault="00B80B3B" w:rsidP="00B80B3B">
      <w:pPr>
        <w:rPr>
          <w:b/>
          <w:szCs w:val="28"/>
        </w:rPr>
      </w:pPr>
    </w:p>
    <w:p w:rsidR="008B2ED8" w:rsidRPr="001316C7" w:rsidRDefault="00B80B3B" w:rsidP="00B80B3B">
      <w:pPr>
        <w:jc w:val="both"/>
        <w:rPr>
          <w:szCs w:val="28"/>
        </w:rPr>
      </w:pPr>
      <w:r w:rsidRPr="001316C7">
        <w:rPr>
          <w:b/>
          <w:szCs w:val="28"/>
        </w:rPr>
        <w:t xml:space="preserve">3.5. </w:t>
      </w:r>
      <w:r w:rsidR="008B2ED8" w:rsidRPr="001316C7">
        <w:rPr>
          <w:szCs w:val="28"/>
        </w:rPr>
        <w:t xml:space="preserve"> Когато се кандидатства за предоставяне на безвъзмездна финансова помощ за инвестиции в дейности, свързани с производство, съхранение и/или подготовка на растителни продукти за продажба и/или за нуждите на животновъдния обект, размерът на площта, от която се добиват тези продукти, </w:t>
      </w:r>
      <w:r w:rsidRPr="001316C7">
        <w:rPr>
          <w:szCs w:val="28"/>
        </w:rPr>
        <w:t xml:space="preserve">е доказана </w:t>
      </w:r>
      <w:r w:rsidR="008B2ED8" w:rsidRPr="001316C7">
        <w:rPr>
          <w:szCs w:val="28"/>
        </w:rPr>
        <w:t>чрез:</w:t>
      </w:r>
    </w:p>
    <w:p w:rsidR="008B2ED8" w:rsidRPr="001316C7" w:rsidRDefault="00B80B3B" w:rsidP="00B80B3B">
      <w:pPr>
        <w:jc w:val="both"/>
        <w:rPr>
          <w:b/>
          <w:bCs/>
          <w:i/>
          <w:iCs/>
          <w:szCs w:val="28"/>
          <w:u w:val="single"/>
        </w:rPr>
      </w:pPr>
      <w:r w:rsidRPr="001316C7">
        <w:rPr>
          <w:b/>
          <w:szCs w:val="28"/>
        </w:rPr>
        <w:t>3.5</w:t>
      </w:r>
      <w:r w:rsidR="008B2ED8" w:rsidRPr="001316C7">
        <w:rPr>
          <w:b/>
          <w:szCs w:val="28"/>
        </w:rPr>
        <w:t>.1</w:t>
      </w:r>
      <w:r w:rsidR="008B2ED8" w:rsidRPr="001316C7">
        <w:rPr>
          <w:szCs w:val="28"/>
        </w:rPr>
        <w:t xml:space="preserve">. регистрация в ИСАК на кандидата, на членовете на групата/организацията на производители/на лицата, участващи в юридическото лице за колективни инвестиции, </w:t>
      </w:r>
      <w:r w:rsidR="008B2ED8" w:rsidRPr="001316C7">
        <w:rPr>
          <w:b/>
          <w:bCs/>
          <w:i/>
          <w:iCs/>
          <w:szCs w:val="28"/>
          <w:u w:val="single"/>
        </w:rPr>
        <w:t>или</w:t>
      </w:r>
    </w:p>
    <w:p w:rsidR="008B2ED8" w:rsidRPr="001316C7" w:rsidRDefault="00B80B3B" w:rsidP="00B80B3B">
      <w:pPr>
        <w:jc w:val="both"/>
        <w:rPr>
          <w:b/>
          <w:bCs/>
          <w:i/>
          <w:iCs/>
          <w:szCs w:val="28"/>
          <w:u w:val="single"/>
        </w:rPr>
      </w:pPr>
      <w:r w:rsidRPr="001316C7">
        <w:rPr>
          <w:b/>
          <w:szCs w:val="28"/>
        </w:rPr>
        <w:t>3.5</w:t>
      </w:r>
      <w:r w:rsidR="008B2ED8" w:rsidRPr="001316C7">
        <w:rPr>
          <w:b/>
          <w:szCs w:val="28"/>
        </w:rPr>
        <w:t>.2.</w:t>
      </w:r>
      <w:r w:rsidR="008B2ED8" w:rsidRPr="001316C7">
        <w:rPr>
          <w:szCs w:val="28"/>
        </w:rPr>
        <w:t xml:space="preserve"> документи за собственост и/или ползване на земеделска земя и/или друг вид недвижими имоти за трайни насаждения, или за оранжерии и гъбарници, както и във всички случаи извън тези по </w:t>
      </w:r>
      <w:r w:rsidR="008B2ED8" w:rsidRPr="001316C7">
        <w:rPr>
          <w:b/>
          <w:szCs w:val="28"/>
        </w:rPr>
        <w:t>т.4.1</w:t>
      </w:r>
      <w:r w:rsidR="008B2ED8" w:rsidRPr="001316C7">
        <w:rPr>
          <w:szCs w:val="28"/>
        </w:rPr>
        <w:t xml:space="preserve">. </w:t>
      </w:r>
      <w:r w:rsidR="008B2ED8" w:rsidRPr="001316C7">
        <w:rPr>
          <w:b/>
          <w:bCs/>
          <w:i/>
          <w:iCs/>
          <w:szCs w:val="28"/>
          <w:u w:val="single"/>
        </w:rPr>
        <w:t>или</w:t>
      </w:r>
    </w:p>
    <w:p w:rsidR="008B2ED8" w:rsidRPr="001316C7" w:rsidRDefault="00B80B3B" w:rsidP="00B80B3B">
      <w:pPr>
        <w:jc w:val="both"/>
        <w:rPr>
          <w:szCs w:val="28"/>
        </w:rPr>
      </w:pPr>
      <w:r w:rsidRPr="001316C7">
        <w:rPr>
          <w:b/>
          <w:szCs w:val="28"/>
        </w:rPr>
        <w:t>3.5</w:t>
      </w:r>
      <w:r w:rsidR="008B2ED8" w:rsidRPr="001316C7">
        <w:rPr>
          <w:b/>
          <w:szCs w:val="28"/>
        </w:rPr>
        <w:t>.3</w:t>
      </w:r>
      <w:r w:rsidR="008B2ED8" w:rsidRPr="001316C7">
        <w:rPr>
          <w:szCs w:val="28"/>
        </w:rPr>
        <w:t>. анкетните формуляри от анкетна карта/анкетни карти на земеделския стопанин, издадени по реда на Наредба № 3 от 1999 г.</w:t>
      </w:r>
    </w:p>
    <w:p w:rsidR="00B80B3B" w:rsidRPr="001316C7" w:rsidRDefault="00B80B3B" w:rsidP="00B80B3B">
      <w:pPr>
        <w:jc w:val="both"/>
        <w:rPr>
          <w:szCs w:val="28"/>
        </w:rPr>
      </w:pPr>
    </w:p>
    <w:tbl>
      <w:tblPr>
        <w:tblStyle w:val="aa"/>
        <w:tblW w:w="0" w:type="auto"/>
        <w:tblLook w:val="04A0"/>
      </w:tblPr>
      <w:tblGrid>
        <w:gridCol w:w="10062"/>
      </w:tblGrid>
      <w:tr w:rsidR="00B80B3B" w:rsidRPr="001316C7" w:rsidTr="00B80B3B">
        <w:tc>
          <w:tcPr>
            <w:tcW w:w="10062" w:type="dxa"/>
          </w:tcPr>
          <w:p w:rsidR="00B80B3B" w:rsidRPr="001316C7" w:rsidRDefault="00B80B3B" w:rsidP="008B2ED8">
            <w:pPr>
              <w:rPr>
                <w:b/>
                <w:bCs/>
                <w:sz w:val="24"/>
                <w:szCs w:val="28"/>
              </w:rPr>
            </w:pPr>
          </w:p>
        </w:tc>
      </w:tr>
    </w:tbl>
    <w:p w:rsidR="00B80B3B" w:rsidRPr="001316C7" w:rsidRDefault="00B80B3B" w:rsidP="008B2ED8">
      <w:pPr>
        <w:rPr>
          <w:b/>
          <w:bCs/>
          <w:szCs w:val="28"/>
        </w:rPr>
      </w:pPr>
    </w:p>
    <w:p w:rsidR="008B2ED8" w:rsidRPr="008B2ED8" w:rsidRDefault="00B80B3B" w:rsidP="00B80B3B">
      <w:pPr>
        <w:jc w:val="both"/>
        <w:rPr>
          <w:sz w:val="28"/>
          <w:szCs w:val="28"/>
        </w:rPr>
      </w:pPr>
      <w:r w:rsidRPr="001316C7">
        <w:rPr>
          <w:b/>
          <w:szCs w:val="28"/>
        </w:rPr>
        <w:t>3.5.4</w:t>
      </w:r>
      <w:r w:rsidR="008B2ED8" w:rsidRPr="001316C7">
        <w:rPr>
          <w:b/>
          <w:szCs w:val="28"/>
        </w:rPr>
        <w:t>.</w:t>
      </w:r>
      <w:r w:rsidR="008B2ED8" w:rsidRPr="001316C7">
        <w:rPr>
          <w:szCs w:val="28"/>
        </w:rPr>
        <w:t xml:space="preserve"> Кандидатите и лицата, участници в юридическото лице за колективни инвестиции, или членовете на групите/организациите на производители се задължават да обработват земя с размер не по-малък от посочения по т.</w:t>
      </w:r>
      <w:r w:rsidRPr="001316C7">
        <w:rPr>
          <w:szCs w:val="28"/>
        </w:rPr>
        <w:t xml:space="preserve">3.5 </w:t>
      </w:r>
      <w:r w:rsidR="008B2ED8" w:rsidRPr="001316C7">
        <w:rPr>
          <w:szCs w:val="28"/>
        </w:rPr>
        <w:t>и съобразно размерите, предвидени в бизнес плана, за срок не по-малък от 3 години считано от датата на получаване на окончателното плащане</w:t>
      </w:r>
      <w:r w:rsidR="008B2ED8" w:rsidRPr="008B2ED8">
        <w:rPr>
          <w:sz w:val="28"/>
          <w:szCs w:val="28"/>
        </w:rPr>
        <w:t>.</w:t>
      </w:r>
    </w:p>
    <w:tbl>
      <w:tblPr>
        <w:tblStyle w:val="aa"/>
        <w:tblW w:w="0" w:type="auto"/>
        <w:tblLook w:val="04A0"/>
      </w:tblPr>
      <w:tblGrid>
        <w:gridCol w:w="10062"/>
      </w:tblGrid>
      <w:tr w:rsidR="00B80B3B" w:rsidTr="00B80B3B">
        <w:tc>
          <w:tcPr>
            <w:tcW w:w="10062" w:type="dxa"/>
          </w:tcPr>
          <w:p w:rsidR="00B80B3B" w:rsidRDefault="00B80B3B" w:rsidP="00B80B3B">
            <w:pPr>
              <w:jc w:val="both"/>
              <w:rPr>
                <w:sz w:val="28"/>
                <w:szCs w:val="28"/>
              </w:rPr>
            </w:pPr>
          </w:p>
        </w:tc>
      </w:tr>
    </w:tbl>
    <w:p w:rsidR="008B2ED8" w:rsidRDefault="008B2ED8" w:rsidP="00B80B3B">
      <w:pPr>
        <w:jc w:val="both"/>
        <w:rPr>
          <w:sz w:val="28"/>
          <w:szCs w:val="28"/>
        </w:rPr>
      </w:pPr>
    </w:p>
    <w:p w:rsidR="008B2ED8" w:rsidRPr="00B80B3B" w:rsidRDefault="00B80B3B" w:rsidP="00A51A73">
      <w:pPr>
        <w:rPr>
          <w:b/>
        </w:rPr>
      </w:pPr>
      <w:r>
        <w:rPr>
          <w:sz w:val="28"/>
          <w:szCs w:val="28"/>
        </w:rPr>
        <w:t xml:space="preserve">4. </w:t>
      </w:r>
      <w:r w:rsidRPr="00B353CE">
        <w:rPr>
          <w:b/>
        </w:rPr>
        <w:t xml:space="preserve">ОЦЕНКА ЗА </w:t>
      </w:r>
      <w:r w:rsidRPr="00B80B3B">
        <w:rPr>
          <w:b/>
        </w:rPr>
        <w:t xml:space="preserve">ИКОНОМИЧЕСКАТА ЖИЗНЕСПОСОБНОСТ НА ПРОЕКТА </w:t>
      </w:r>
      <w:r>
        <w:rPr>
          <w:b/>
        </w:rPr>
        <w:t>ПО ПОКАДАТЕЛИ, ОПРЕДЕЛЕНИ ОТ ДФЗ:</w:t>
      </w:r>
    </w:p>
    <w:p w:rsidR="008B2ED8" w:rsidRDefault="008B2ED8" w:rsidP="00A51A73">
      <w:pPr>
        <w:rPr>
          <w:sz w:val="28"/>
          <w:szCs w:val="28"/>
        </w:rPr>
      </w:pPr>
    </w:p>
    <w:p w:rsidR="008B2ED8" w:rsidRDefault="0075262B" w:rsidP="0075262B">
      <w:pPr>
        <w:jc w:val="both"/>
        <w:rPr>
          <w:sz w:val="28"/>
          <w:szCs w:val="28"/>
        </w:rPr>
      </w:pPr>
      <w:r w:rsidRPr="0075262B">
        <w:rPr>
          <w:sz w:val="28"/>
          <w:szCs w:val="28"/>
        </w:rPr>
        <w:t xml:space="preserve">Бизнес планът доказва икономическата жизнеспособност на проекта и стопанството за период от 5 години, а в случаите на проекти, включващи инвестиции в строително-монтажни работи или инвестиции за създаване на трайни насаждения за период от 10 години, и постигането на показателите, посочени в образеца </w:t>
      </w:r>
      <w:r>
        <w:rPr>
          <w:sz w:val="28"/>
          <w:szCs w:val="28"/>
        </w:rPr>
        <w:t>на бизнес план -Приложение № 10:</w:t>
      </w:r>
    </w:p>
    <w:p w:rsidR="00A51A73" w:rsidRPr="00B80B3B" w:rsidRDefault="00A51A73" w:rsidP="00A51A73">
      <w:pPr>
        <w:numPr>
          <w:ilvl w:val="0"/>
          <w:numId w:val="1"/>
        </w:numPr>
        <w:jc w:val="both"/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>Нетна настояща стойност (NPV):</w:t>
      </w:r>
      <w:r w:rsidRPr="00B80B3B">
        <w:rPr>
          <w:rFonts w:asciiTheme="majorBidi" w:hAnsiTheme="majorBidi" w:cstheme="majorBidi"/>
          <w:lang w:eastAsia="en-US"/>
        </w:rPr>
        <w:t xml:space="preserve">NPV отразява ефекта на времето върху очаквания паричен поток през периода на инвестицията. </w:t>
      </w:r>
      <w:r w:rsidRPr="00B80B3B">
        <w:rPr>
          <w:rFonts w:asciiTheme="majorBidi" w:hAnsiTheme="majorBidi" w:cstheme="majorBidi"/>
        </w:rPr>
        <w:t xml:space="preserve">Необходимо и достатъчно условие е </w:t>
      </w:r>
      <w:r w:rsidRPr="00B80B3B">
        <w:rPr>
          <w:rFonts w:asciiTheme="majorBidi" w:hAnsiTheme="majorBidi" w:cstheme="majorBidi"/>
          <w:bCs/>
        </w:rPr>
        <w:t>NPV</w:t>
      </w:r>
      <w:r w:rsidRPr="00B80B3B">
        <w:rPr>
          <w:rFonts w:asciiTheme="majorBidi" w:hAnsiTheme="majorBidi" w:cstheme="majorBidi"/>
        </w:rPr>
        <w:t xml:space="preserve"> да бъде положително число, т.е. </w:t>
      </w:r>
      <w:r w:rsidRPr="00B80B3B">
        <w:rPr>
          <w:rFonts w:asciiTheme="majorBidi" w:hAnsiTheme="majorBidi" w:cstheme="majorBidi"/>
          <w:bCs/>
        </w:rPr>
        <w:t>NPV &gt; 0</w:t>
      </w:r>
      <w:r w:rsidRPr="00B80B3B">
        <w:rPr>
          <w:rFonts w:asciiTheme="majorBidi" w:hAnsiTheme="majorBidi" w:cstheme="majorBidi"/>
        </w:rPr>
        <w:t>.</w:t>
      </w:r>
    </w:p>
    <w:p w:rsidR="00A51A73" w:rsidRPr="00B80B3B" w:rsidRDefault="00A51A73" w:rsidP="00A51A73">
      <w:pPr>
        <w:jc w:val="both"/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Изчисляване NPV на проекта: </w:t>
      </w: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noProof/>
        </w:rPr>
        <w:drawing>
          <wp:inline distT="0" distB="0" distL="0" distR="0">
            <wp:extent cx="2202180" cy="708660"/>
            <wp:effectExtent l="19050" t="0" r="762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където: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NCF е основният нетен паричен поток от таблица „Прогноза за нетните парични потоци на проекта”;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I0 – сумата на инвестицията (</w:t>
      </w:r>
      <w:r w:rsidRPr="00B80B3B">
        <w:rPr>
          <w:rFonts w:asciiTheme="majorBidi" w:hAnsiTheme="majorBidi" w:cstheme="majorBidi"/>
          <w:i/>
          <w:lang w:eastAsia="en-US"/>
        </w:rPr>
        <w:t>само разходите по чл. 20, ал. 1 на Наредба № 22</w:t>
      </w:r>
      <w:r w:rsidRPr="00B80B3B">
        <w:rPr>
          <w:rFonts w:asciiTheme="majorBidi" w:hAnsiTheme="majorBidi" w:cstheme="majorBidi"/>
          <w:lang w:eastAsia="en-US"/>
        </w:rPr>
        <w:t>);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NPV – нетната настояща стойност;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lastRenderedPageBreak/>
        <w:t xml:space="preserve">r – </w:t>
      </w:r>
      <w:proofErr w:type="spellStart"/>
      <w:r w:rsidRPr="00B80B3B">
        <w:rPr>
          <w:rFonts w:asciiTheme="majorBidi" w:hAnsiTheme="majorBidi" w:cstheme="majorBidi"/>
          <w:lang w:eastAsia="en-US"/>
        </w:rPr>
        <w:t>дисконтов</w:t>
      </w:r>
      <w:proofErr w:type="spellEnd"/>
      <w:r w:rsidRPr="00B80B3B">
        <w:rPr>
          <w:rFonts w:asciiTheme="majorBidi" w:hAnsiTheme="majorBidi" w:cstheme="majorBidi"/>
          <w:lang w:eastAsia="en-US"/>
        </w:rPr>
        <w:t xml:space="preserve"> процент (6 %);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n – броят години, за които е изготвен бизнес планът;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t – периодът, равен на една година.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Забележки: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Проектът се счита за допустим, ако NPV &gt; 0. </w:t>
      </w: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>Изчисления за конкретния проект</w:t>
      </w: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jc w:val="both"/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 xml:space="preserve">2. Вътрешна норма на възвръщаемост (IRR) по проекта: </w:t>
      </w:r>
      <w:r w:rsidRPr="00B80B3B">
        <w:rPr>
          <w:rFonts w:asciiTheme="majorBidi" w:hAnsiTheme="majorBidi" w:cstheme="majorBidi"/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noProof/>
        </w:rPr>
        <w:drawing>
          <wp:inline distT="0" distB="0" distL="0" distR="0">
            <wp:extent cx="3436620" cy="944880"/>
            <wp:effectExtent l="19050" t="0" r="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r1 – </w:t>
      </w:r>
      <w:proofErr w:type="spellStart"/>
      <w:r w:rsidRPr="00B80B3B">
        <w:rPr>
          <w:rFonts w:asciiTheme="majorBidi" w:hAnsiTheme="majorBidi" w:cstheme="majorBidi"/>
          <w:lang w:eastAsia="en-US"/>
        </w:rPr>
        <w:t>дисконтов</w:t>
      </w:r>
      <w:proofErr w:type="spellEnd"/>
      <w:r w:rsidRPr="00B80B3B">
        <w:rPr>
          <w:rFonts w:asciiTheme="majorBidi" w:hAnsiTheme="majorBidi" w:cstheme="majorBidi"/>
          <w:lang w:eastAsia="en-US"/>
        </w:rPr>
        <w:t xml:space="preserve"> процент, при който NPV1 &gt; 0;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r2 – </w:t>
      </w:r>
      <w:proofErr w:type="spellStart"/>
      <w:r w:rsidRPr="00B80B3B">
        <w:rPr>
          <w:rFonts w:asciiTheme="majorBidi" w:hAnsiTheme="majorBidi" w:cstheme="majorBidi"/>
          <w:lang w:eastAsia="en-US"/>
        </w:rPr>
        <w:t>дисконтов</w:t>
      </w:r>
      <w:proofErr w:type="spellEnd"/>
      <w:r w:rsidRPr="00B80B3B">
        <w:rPr>
          <w:rFonts w:asciiTheme="majorBidi" w:hAnsiTheme="majorBidi" w:cstheme="majorBidi"/>
          <w:lang w:eastAsia="en-US"/>
        </w:rPr>
        <w:t xml:space="preserve"> процент, при който NPV2 &lt; 0;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IRR е вътрешна норма на възвръщаемост на проекта, а IRR</w:t>
      </w:r>
      <w:r w:rsidRPr="00B80B3B">
        <w:rPr>
          <w:rFonts w:asciiTheme="majorBidi" w:hAnsiTheme="majorBidi" w:cstheme="majorBidi"/>
          <w:bCs/>
          <w:vertAlign w:val="subscript"/>
        </w:rPr>
        <w:t>1</w:t>
      </w:r>
      <w:r w:rsidRPr="00B80B3B">
        <w:rPr>
          <w:rFonts w:asciiTheme="majorBidi" w:hAnsiTheme="majorBidi" w:cstheme="majorBidi"/>
          <w:lang w:eastAsia="en-US"/>
        </w:rPr>
        <w:t xml:space="preserve"> е вътрешна норма на възвръщаемост на</w:t>
      </w:r>
      <w:r w:rsidRPr="00B80B3B">
        <w:rPr>
          <w:rFonts w:asciiTheme="majorBidi" w:hAnsiTheme="majorBidi" w:cstheme="majorBidi"/>
          <w:bCs/>
        </w:rPr>
        <w:t xml:space="preserve"> другите дейности на кандидата</w:t>
      </w:r>
      <w:r w:rsidRPr="00B80B3B">
        <w:rPr>
          <w:rFonts w:asciiTheme="majorBidi" w:hAnsiTheme="majorBidi" w:cstheme="majorBidi"/>
          <w:lang w:eastAsia="en-US"/>
        </w:rPr>
        <w:t>;</w:t>
      </w: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>Проектът се счита за икономически жизнеспособен, ако IRR &gt; r (6 %) и IRR</w:t>
      </w:r>
      <w:r w:rsidRPr="00B80B3B">
        <w:rPr>
          <w:rFonts w:asciiTheme="majorBidi" w:hAnsiTheme="majorBidi" w:cstheme="majorBidi"/>
          <w:b/>
          <w:bCs/>
          <w:vertAlign w:val="subscript"/>
        </w:rPr>
        <w:t>1</w:t>
      </w:r>
      <w:r w:rsidRPr="00B80B3B">
        <w:rPr>
          <w:rFonts w:asciiTheme="majorBidi" w:hAnsiTheme="majorBidi" w:cstheme="majorBidi"/>
          <w:b/>
          <w:lang w:eastAsia="en-US"/>
        </w:rPr>
        <w:t>&gt; r (6 %).</w:t>
      </w:r>
    </w:p>
    <w:p w:rsidR="00A51A73" w:rsidRPr="00B80B3B" w:rsidRDefault="00A51A73" w:rsidP="00A51A73">
      <w:pPr>
        <w:ind w:firstLine="708"/>
        <w:jc w:val="both"/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>Изчисления за конкретния проект</w:t>
      </w: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8879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jc w:val="both"/>
        <w:rPr>
          <w:rFonts w:asciiTheme="majorBidi" w:hAnsiTheme="majorBidi" w:cstheme="majorBidi"/>
        </w:rPr>
      </w:pPr>
      <w:r w:rsidRPr="00B80B3B">
        <w:rPr>
          <w:rFonts w:asciiTheme="majorBidi" w:hAnsiTheme="majorBidi" w:cstheme="majorBidi"/>
          <w:b/>
          <w:lang w:eastAsia="en-US"/>
        </w:rPr>
        <w:t xml:space="preserve">3. Индекс на рентабилност (PI) по проекта: </w:t>
      </w:r>
      <w:r w:rsidRPr="00B80B3B">
        <w:rPr>
          <w:rFonts w:asciiTheme="majorBidi" w:hAnsiTheme="majorBidi" w:cstheme="majorBidi"/>
        </w:rPr>
        <w:t xml:space="preserve">Индексът на рентабилност </w:t>
      </w:r>
      <w:r w:rsidRPr="00B80B3B">
        <w:rPr>
          <w:rFonts w:asciiTheme="majorBidi" w:hAnsiTheme="majorBidi" w:cstheme="majorBidi"/>
          <w:b/>
          <w:bCs/>
          <w:i/>
          <w:iCs/>
        </w:rPr>
        <w:t>(PI)</w:t>
      </w:r>
      <w:r w:rsidRPr="00B80B3B">
        <w:rPr>
          <w:rFonts w:asciiTheme="majorBidi" w:hAnsiTheme="majorBidi" w:cstheme="majorBidi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Pr="00B80B3B">
        <w:rPr>
          <w:rFonts w:asciiTheme="majorBidi" w:hAnsiTheme="majorBidi" w:cstheme="majorBidi"/>
          <w:b/>
          <w:bCs/>
          <w:i/>
          <w:iCs/>
        </w:rPr>
        <w:t>PI &gt; 1</w:t>
      </w:r>
      <w:r w:rsidRPr="00B80B3B">
        <w:rPr>
          <w:rFonts w:asciiTheme="majorBidi" w:hAnsiTheme="majorBidi" w:cstheme="majorBidi"/>
        </w:rPr>
        <w:t xml:space="preserve">, тъй като такава стойност на </w:t>
      </w:r>
      <w:r w:rsidRPr="00B80B3B">
        <w:rPr>
          <w:rFonts w:asciiTheme="majorBidi" w:hAnsiTheme="majorBidi" w:cstheme="majorBidi"/>
          <w:b/>
          <w:bCs/>
          <w:i/>
          <w:iCs/>
        </w:rPr>
        <w:t>PI</w:t>
      </w:r>
      <w:r w:rsidRPr="00B80B3B">
        <w:rPr>
          <w:rFonts w:asciiTheme="majorBidi" w:hAnsiTheme="majorBidi" w:cstheme="majorBidi"/>
        </w:rPr>
        <w:t xml:space="preserve"> осигурява ефективността на инвестицията.</w:t>
      </w:r>
    </w:p>
    <w:p w:rsidR="00A51A73" w:rsidRPr="00B80B3B" w:rsidRDefault="00A51A73" w:rsidP="00A51A73">
      <w:pPr>
        <w:jc w:val="both"/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noProof/>
        </w:rPr>
        <w:lastRenderedPageBreak/>
        <w:drawing>
          <wp:inline distT="0" distB="0" distL="0" distR="0">
            <wp:extent cx="2834640" cy="1143000"/>
            <wp:effectExtent l="19050" t="0" r="381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където: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NCF – нетният паричен поток;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 I0 – сумата на инвестицията  (</w:t>
      </w:r>
      <w:r w:rsidRPr="00B80B3B">
        <w:rPr>
          <w:rFonts w:asciiTheme="majorBidi" w:hAnsiTheme="majorBidi" w:cstheme="majorBidi"/>
          <w:i/>
          <w:lang w:eastAsia="en-US"/>
        </w:rPr>
        <w:t>само разходите по чл. 20, ал. 1 на Наредба № 22</w:t>
      </w:r>
      <w:r w:rsidRPr="00B80B3B">
        <w:rPr>
          <w:rFonts w:asciiTheme="majorBidi" w:hAnsiTheme="majorBidi" w:cstheme="majorBidi"/>
          <w:lang w:eastAsia="en-US"/>
        </w:rPr>
        <w:t>);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r – </w:t>
      </w:r>
      <w:proofErr w:type="spellStart"/>
      <w:r w:rsidRPr="00B80B3B">
        <w:rPr>
          <w:rFonts w:asciiTheme="majorBidi" w:hAnsiTheme="majorBidi" w:cstheme="majorBidi"/>
          <w:lang w:eastAsia="en-US"/>
        </w:rPr>
        <w:t>дисконтов</w:t>
      </w:r>
      <w:proofErr w:type="spellEnd"/>
      <w:r w:rsidRPr="00B80B3B">
        <w:rPr>
          <w:rFonts w:asciiTheme="majorBidi" w:hAnsiTheme="majorBidi" w:cstheme="majorBidi"/>
          <w:lang w:eastAsia="en-US"/>
        </w:rPr>
        <w:t xml:space="preserve"> процент (6 %);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>n – броят години, за които е изготвен бизнес планът;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t – периодът, равен на една година. </w:t>
      </w: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>Проектът се счита за икономически жизнеспособен, ако PI &gt; 1 и PI</w:t>
      </w:r>
      <w:r w:rsidRPr="00B80B3B">
        <w:rPr>
          <w:rFonts w:asciiTheme="majorBidi" w:hAnsiTheme="majorBidi" w:cstheme="majorBidi"/>
          <w:b/>
          <w:bCs/>
          <w:i/>
          <w:iCs/>
          <w:vertAlign w:val="subscript"/>
        </w:rPr>
        <w:t>1</w:t>
      </w:r>
      <w:r w:rsidRPr="00B80B3B">
        <w:rPr>
          <w:rFonts w:asciiTheme="majorBidi" w:hAnsiTheme="majorBidi" w:cstheme="majorBidi"/>
          <w:b/>
          <w:bCs/>
          <w:i/>
          <w:iCs/>
        </w:rPr>
        <w:t>&gt; 1</w:t>
      </w:r>
      <w:r w:rsidRPr="00B80B3B">
        <w:rPr>
          <w:rFonts w:asciiTheme="majorBidi" w:hAnsiTheme="majorBidi" w:cstheme="majorBidi"/>
          <w:b/>
          <w:lang w:eastAsia="en-US"/>
        </w:rPr>
        <w:t>.</w:t>
      </w: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</w:p>
    <w:p w:rsidR="00A51A73" w:rsidRPr="00B80B3B" w:rsidRDefault="00A51A73" w:rsidP="00A51A73">
      <w:pPr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noProof/>
        </w:rPr>
        <w:drawing>
          <wp:inline distT="0" distB="0" distL="0" distR="0">
            <wp:extent cx="3268980" cy="1257300"/>
            <wp:effectExtent l="19050" t="0" r="7620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B80B3B" w:rsidRDefault="00A51A73" w:rsidP="00A51A73">
      <w:pPr>
        <w:tabs>
          <w:tab w:val="left" w:pos="1020"/>
        </w:tabs>
        <w:jc w:val="both"/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* Изчислява се сумата на </w:t>
      </w:r>
      <w:proofErr w:type="spellStart"/>
      <w:r w:rsidRPr="00B80B3B">
        <w:rPr>
          <w:rFonts w:asciiTheme="majorBidi" w:hAnsiTheme="majorBidi" w:cstheme="majorBidi"/>
          <w:lang w:eastAsia="en-US"/>
        </w:rPr>
        <w:t>дисконтираните</w:t>
      </w:r>
      <w:proofErr w:type="spellEnd"/>
      <w:r w:rsidRPr="00B80B3B">
        <w:rPr>
          <w:rFonts w:asciiTheme="majorBidi" w:hAnsiTheme="majorBidi" w:cstheme="majorBidi"/>
          <w:lang w:eastAsia="en-US"/>
        </w:rPr>
        <w:t xml:space="preserve"> парични потоци на проекта на кандидата.</w:t>
      </w:r>
    </w:p>
    <w:p w:rsidR="00A51A73" w:rsidRPr="00B80B3B" w:rsidRDefault="00A51A73" w:rsidP="00A51A73">
      <w:pPr>
        <w:tabs>
          <w:tab w:val="left" w:pos="1020"/>
        </w:tabs>
        <w:jc w:val="both"/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lang w:eastAsia="en-US"/>
        </w:rPr>
        <w:t xml:space="preserve">** Изчислява се сумата на </w:t>
      </w:r>
      <w:proofErr w:type="spellStart"/>
      <w:r w:rsidRPr="00B80B3B">
        <w:rPr>
          <w:rFonts w:asciiTheme="majorBidi" w:hAnsiTheme="majorBidi" w:cstheme="majorBidi"/>
          <w:lang w:eastAsia="en-US"/>
        </w:rPr>
        <w:t>дисконтираните</w:t>
      </w:r>
      <w:proofErr w:type="spellEnd"/>
      <w:r w:rsidRPr="00B80B3B">
        <w:rPr>
          <w:rFonts w:asciiTheme="majorBidi" w:hAnsiTheme="majorBidi" w:cstheme="majorBidi"/>
          <w:lang w:eastAsia="en-US"/>
        </w:rPr>
        <w:t xml:space="preserve"> парични потоци на другите дейности на кандидата.</w:t>
      </w:r>
    </w:p>
    <w:p w:rsidR="00A51A73" w:rsidRPr="00B80B3B" w:rsidRDefault="00A51A73" w:rsidP="00A51A73">
      <w:pPr>
        <w:tabs>
          <w:tab w:val="left" w:pos="1020"/>
        </w:tabs>
        <w:rPr>
          <w:rFonts w:asciiTheme="majorBidi" w:hAnsiTheme="majorBidi" w:cstheme="majorBidi"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>Изчисления за конкретния проект</w:t>
      </w: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tabs>
          <w:tab w:val="left" w:pos="1020"/>
        </w:tabs>
        <w:rPr>
          <w:rFonts w:asciiTheme="majorBidi" w:hAnsiTheme="majorBidi" w:cstheme="majorBidi"/>
          <w:lang w:eastAsia="en-US"/>
        </w:rPr>
      </w:pPr>
    </w:p>
    <w:p w:rsidR="00A51A73" w:rsidRPr="00B80B3B" w:rsidRDefault="00A51A73" w:rsidP="00A51A73">
      <w:pPr>
        <w:jc w:val="both"/>
        <w:rPr>
          <w:rFonts w:asciiTheme="majorBidi" w:hAnsiTheme="majorBidi" w:cstheme="majorBidi"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 xml:space="preserve">4. Срок на откупуване (PBP): </w:t>
      </w:r>
      <w:r w:rsidRPr="00B80B3B">
        <w:rPr>
          <w:rFonts w:asciiTheme="majorBidi" w:hAnsiTheme="majorBidi" w:cstheme="majorBidi"/>
          <w:lang w:eastAsia="en-US"/>
        </w:rPr>
        <w:t xml:space="preserve">Срокът на откупване e очакваният брой години, </w:t>
      </w:r>
      <w:proofErr w:type="spellStart"/>
      <w:r w:rsidRPr="00B80B3B">
        <w:rPr>
          <w:rFonts w:asciiTheme="majorBidi" w:hAnsiTheme="majorBidi" w:cstheme="majorBidi"/>
          <w:lang w:eastAsia="en-US"/>
        </w:rPr>
        <w:t>зa</w:t>
      </w:r>
      <w:proofErr w:type="spellEnd"/>
      <w:r w:rsidRPr="00B80B3B">
        <w:rPr>
          <w:rFonts w:asciiTheme="majorBidi" w:hAnsiTheme="majorBidi" w:cstheme="majorBidi"/>
          <w:lang w:eastAsia="en-US"/>
        </w:rPr>
        <w:t xml:space="preserve">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A51A73" w:rsidRPr="00B80B3B" w:rsidRDefault="00A51A73" w:rsidP="00A51A73">
      <w:pPr>
        <w:jc w:val="both"/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jc w:val="both"/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4457700" cy="822960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B80B3B" w:rsidRDefault="00A51A73" w:rsidP="00A51A73">
      <w:pPr>
        <w:jc w:val="both"/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ind w:firstLine="480"/>
        <w:jc w:val="both"/>
        <w:rPr>
          <w:rFonts w:asciiTheme="majorBidi" w:hAnsiTheme="majorBidi" w:cstheme="majorBidi"/>
          <w:color w:val="000000"/>
        </w:rPr>
      </w:pPr>
      <w:r w:rsidRPr="00B80B3B">
        <w:rPr>
          <w:rFonts w:asciiTheme="majorBidi" w:hAnsiTheme="majorBidi" w:cstheme="majorBidi"/>
          <w:color w:val="000000"/>
        </w:rPr>
        <w:t>I0-сума на инвестицията;</w:t>
      </w:r>
    </w:p>
    <w:p w:rsidR="00A51A73" w:rsidRPr="00B80B3B" w:rsidRDefault="00A51A73" w:rsidP="00A51A73">
      <w:pPr>
        <w:ind w:firstLine="480"/>
        <w:jc w:val="both"/>
        <w:rPr>
          <w:rFonts w:asciiTheme="majorBidi" w:hAnsiTheme="majorBidi" w:cstheme="majorBidi"/>
          <w:color w:val="000000"/>
        </w:rPr>
      </w:pPr>
      <w:r w:rsidRPr="00B80B3B">
        <w:rPr>
          <w:rFonts w:asciiTheme="majorBidi" w:hAnsiTheme="majorBidi" w:cstheme="majorBidi"/>
          <w:color w:val="000000"/>
        </w:rPr>
        <w:t>n-броят години, за които е изготвен бизнес планът;</w:t>
      </w:r>
    </w:p>
    <w:p w:rsidR="00A51A73" w:rsidRPr="00B80B3B" w:rsidRDefault="00A51A73" w:rsidP="00A51A73">
      <w:pPr>
        <w:ind w:firstLine="480"/>
        <w:jc w:val="both"/>
        <w:rPr>
          <w:rFonts w:asciiTheme="majorBidi" w:hAnsiTheme="majorBidi" w:cstheme="majorBidi"/>
          <w:color w:val="000000"/>
        </w:rPr>
      </w:pPr>
      <w:r w:rsidRPr="00B80B3B">
        <w:rPr>
          <w:rFonts w:asciiTheme="majorBidi" w:hAnsiTheme="majorBidi" w:cstheme="majorBidi"/>
          <w:color w:val="000000"/>
        </w:rPr>
        <w:t>t-период, равен на една година</w:t>
      </w:r>
    </w:p>
    <w:p w:rsidR="00A51A73" w:rsidRPr="00B80B3B" w:rsidRDefault="00A51A73" w:rsidP="00A51A73">
      <w:pPr>
        <w:jc w:val="both"/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jc w:val="both"/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 xml:space="preserve">Първа прогнозна година е годината, през която стартира изпълнението на производствената и търговска програма (след като </w:t>
      </w:r>
      <w:proofErr w:type="spellStart"/>
      <w:r w:rsidRPr="00B80B3B">
        <w:rPr>
          <w:rFonts w:asciiTheme="majorBidi" w:hAnsiTheme="majorBidi" w:cstheme="majorBidi"/>
          <w:b/>
          <w:lang w:eastAsia="en-US"/>
        </w:rPr>
        <w:t>инвестициятае</w:t>
      </w:r>
      <w:proofErr w:type="spellEnd"/>
      <w:r w:rsidRPr="00B80B3B">
        <w:rPr>
          <w:rFonts w:asciiTheme="majorBidi" w:hAnsiTheme="majorBidi" w:cstheme="majorBidi"/>
          <w:b/>
          <w:lang w:eastAsia="en-US"/>
        </w:rPr>
        <w:t xml:space="preserve"> извършена </w:t>
      </w:r>
      <w:r w:rsidRPr="0076006D">
        <w:rPr>
          <w:rFonts w:asciiTheme="majorBidi" w:hAnsiTheme="majorBidi" w:cstheme="majorBidi"/>
          <w:b/>
          <w:lang w:val="ru-RU" w:eastAsia="en-US"/>
        </w:rPr>
        <w:t>)</w:t>
      </w:r>
      <w:r w:rsidRPr="00B80B3B">
        <w:rPr>
          <w:rFonts w:asciiTheme="majorBidi" w:hAnsiTheme="majorBidi" w:cstheme="majorBidi"/>
          <w:b/>
          <w:lang w:eastAsia="en-US"/>
        </w:rPr>
        <w:t xml:space="preserve">. В случай че инвестицията се реализира в година </w:t>
      </w:r>
      <w:r w:rsidRPr="0076006D">
        <w:rPr>
          <w:rFonts w:asciiTheme="majorBidi" w:hAnsiTheme="majorBidi" w:cstheme="majorBidi"/>
          <w:b/>
          <w:lang w:val="ru-RU" w:eastAsia="en-US"/>
        </w:rPr>
        <w:t>“</w:t>
      </w:r>
      <w:r w:rsidRPr="00B80B3B">
        <w:rPr>
          <w:rFonts w:asciiTheme="majorBidi" w:hAnsiTheme="majorBidi" w:cstheme="majorBidi"/>
          <w:b/>
          <w:lang w:val="en-US" w:eastAsia="en-US"/>
        </w:rPr>
        <w:t>n</w:t>
      </w:r>
      <w:r w:rsidRPr="0076006D">
        <w:rPr>
          <w:rFonts w:asciiTheme="majorBidi" w:hAnsiTheme="majorBidi" w:cstheme="majorBidi"/>
          <w:b/>
          <w:lang w:val="ru-RU" w:eastAsia="en-US"/>
        </w:rPr>
        <w:t xml:space="preserve">”, </w:t>
      </w:r>
      <w:r w:rsidRPr="00B80B3B">
        <w:rPr>
          <w:rFonts w:asciiTheme="majorBidi" w:hAnsiTheme="majorBidi" w:cstheme="majorBidi"/>
          <w:b/>
          <w:lang w:eastAsia="en-US"/>
        </w:rPr>
        <w:t xml:space="preserve">а дейността по производствената програма стартира в година </w:t>
      </w:r>
      <w:r w:rsidRPr="0076006D">
        <w:rPr>
          <w:rFonts w:asciiTheme="majorBidi" w:hAnsiTheme="majorBidi" w:cstheme="majorBidi"/>
          <w:b/>
          <w:lang w:val="ru-RU" w:eastAsia="en-US"/>
        </w:rPr>
        <w:t>“</w:t>
      </w:r>
      <w:r w:rsidRPr="00B80B3B">
        <w:rPr>
          <w:rFonts w:asciiTheme="majorBidi" w:hAnsiTheme="majorBidi" w:cstheme="majorBidi"/>
          <w:b/>
          <w:lang w:val="en-US" w:eastAsia="en-US"/>
        </w:rPr>
        <w:t>n</w:t>
      </w:r>
      <w:r w:rsidRPr="00B80B3B">
        <w:rPr>
          <w:rFonts w:asciiTheme="majorBidi" w:hAnsiTheme="majorBidi" w:cstheme="majorBidi"/>
          <w:b/>
          <w:lang w:eastAsia="en-US"/>
        </w:rPr>
        <w:t>+1</w:t>
      </w:r>
      <w:r w:rsidRPr="0076006D">
        <w:rPr>
          <w:rFonts w:asciiTheme="majorBidi" w:hAnsiTheme="majorBidi" w:cstheme="majorBidi"/>
          <w:b/>
          <w:lang w:val="ru-RU" w:eastAsia="en-US"/>
        </w:rPr>
        <w:t>”</w:t>
      </w:r>
      <w:r w:rsidRPr="00B80B3B">
        <w:rPr>
          <w:rFonts w:asciiTheme="majorBidi" w:hAnsiTheme="majorBidi" w:cstheme="majorBidi"/>
          <w:b/>
          <w:lang w:eastAsia="en-US"/>
        </w:rPr>
        <w:t xml:space="preserve">, то първа прогнозна година е </w:t>
      </w:r>
      <w:r w:rsidRPr="0076006D">
        <w:rPr>
          <w:rFonts w:asciiTheme="majorBidi" w:hAnsiTheme="majorBidi" w:cstheme="majorBidi"/>
          <w:b/>
          <w:lang w:val="ru-RU" w:eastAsia="en-US"/>
        </w:rPr>
        <w:t>“</w:t>
      </w:r>
      <w:r w:rsidRPr="00B80B3B">
        <w:rPr>
          <w:rFonts w:asciiTheme="majorBidi" w:hAnsiTheme="majorBidi" w:cstheme="majorBidi"/>
          <w:b/>
          <w:lang w:val="en-US" w:eastAsia="en-US"/>
        </w:rPr>
        <w:t>n</w:t>
      </w:r>
      <w:r w:rsidRPr="00B80B3B">
        <w:rPr>
          <w:rFonts w:asciiTheme="majorBidi" w:hAnsiTheme="majorBidi" w:cstheme="majorBidi"/>
          <w:b/>
          <w:lang w:eastAsia="en-US"/>
        </w:rPr>
        <w:t>+1</w:t>
      </w:r>
      <w:r w:rsidRPr="0076006D">
        <w:rPr>
          <w:rFonts w:asciiTheme="majorBidi" w:hAnsiTheme="majorBidi" w:cstheme="majorBidi"/>
          <w:b/>
          <w:lang w:val="ru-RU" w:eastAsia="en-US"/>
        </w:rPr>
        <w:t>”</w:t>
      </w:r>
      <w:r w:rsidRPr="00B80B3B">
        <w:rPr>
          <w:rFonts w:asciiTheme="majorBidi" w:hAnsiTheme="majorBidi" w:cstheme="majorBidi"/>
          <w:b/>
          <w:lang w:eastAsia="en-US"/>
        </w:rPr>
        <w:t>.</w:t>
      </w:r>
    </w:p>
    <w:p w:rsidR="00A51A73" w:rsidRPr="00B80B3B" w:rsidRDefault="00A51A73" w:rsidP="00A51A73">
      <w:pPr>
        <w:rPr>
          <w:rFonts w:asciiTheme="majorBidi" w:hAnsiTheme="majorBidi" w:cstheme="majorBidi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  <w:r w:rsidRPr="00B80B3B">
        <w:rPr>
          <w:rFonts w:asciiTheme="majorBidi" w:hAnsiTheme="majorBidi" w:cstheme="majorBidi"/>
          <w:b/>
          <w:lang w:eastAsia="en-US"/>
        </w:rPr>
        <w:t>Изчисления за конкретния проект</w:t>
      </w: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rPr>
          <w:rFonts w:asciiTheme="majorBidi" w:hAnsiTheme="majorBidi" w:cstheme="majorBidi"/>
          <w:b/>
          <w:lang w:eastAsia="en-US"/>
        </w:rPr>
      </w:pPr>
    </w:p>
    <w:p w:rsidR="00A51A73" w:rsidRPr="00B80B3B" w:rsidRDefault="00A51A73" w:rsidP="00A51A73">
      <w:pPr>
        <w:jc w:val="center"/>
        <w:rPr>
          <w:rFonts w:asciiTheme="majorBidi" w:hAnsiTheme="majorBidi" w:cstheme="majorBidi"/>
        </w:rPr>
      </w:pPr>
    </w:p>
    <w:p w:rsidR="00A51A73" w:rsidRPr="00B80B3B" w:rsidRDefault="00A51A73" w:rsidP="00A51A73">
      <w:pPr>
        <w:jc w:val="center"/>
        <w:rPr>
          <w:rFonts w:asciiTheme="majorBidi" w:hAnsiTheme="majorBidi" w:cstheme="majorBidi"/>
          <w:b/>
        </w:rPr>
      </w:pPr>
      <w:r w:rsidRPr="00B80B3B">
        <w:rPr>
          <w:rFonts w:asciiTheme="majorBidi" w:hAnsiTheme="majorBidi" w:cstheme="majorBidi"/>
          <w:b/>
        </w:rPr>
        <w:t>ОЦЕНКА ПО ПОКАЗАТЕЛИТЕ НА БИЗНЕС ПЛАНА</w:t>
      </w:r>
    </w:p>
    <w:p w:rsidR="00A51A73" w:rsidRPr="00B80B3B" w:rsidRDefault="00A51A73" w:rsidP="00A51A73">
      <w:pPr>
        <w:jc w:val="center"/>
        <w:rPr>
          <w:rFonts w:asciiTheme="majorBidi" w:hAnsiTheme="majorBidi" w:cstheme="majorBidi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60"/>
        <w:gridCol w:w="993"/>
        <w:gridCol w:w="992"/>
        <w:gridCol w:w="2268"/>
        <w:gridCol w:w="2551"/>
      </w:tblGrid>
      <w:tr w:rsidR="00A51A73" w:rsidRPr="00B80B3B" w:rsidTr="00355778">
        <w:tc>
          <w:tcPr>
            <w:tcW w:w="3260" w:type="dxa"/>
            <w:shd w:val="clear" w:color="auto" w:fill="A6A6A6"/>
          </w:tcPr>
          <w:p w:rsidR="00A51A73" w:rsidRPr="00B80B3B" w:rsidRDefault="00A51A73" w:rsidP="00355778">
            <w:pPr>
              <w:tabs>
                <w:tab w:val="left" w:pos="8175"/>
              </w:tabs>
              <w:rPr>
                <w:rFonts w:asciiTheme="majorBidi" w:hAnsiTheme="majorBidi" w:cstheme="majorBidi"/>
                <w:b/>
              </w:rPr>
            </w:pPr>
          </w:p>
          <w:p w:rsidR="00A51A73" w:rsidRPr="00B80B3B" w:rsidRDefault="00A51A73" w:rsidP="00355778">
            <w:pPr>
              <w:tabs>
                <w:tab w:val="left" w:pos="8175"/>
              </w:tabs>
              <w:rPr>
                <w:rFonts w:asciiTheme="majorBidi" w:hAnsiTheme="majorBidi" w:cstheme="majorBidi"/>
                <w:b/>
              </w:rPr>
            </w:pPr>
            <w:r w:rsidRPr="00B80B3B">
              <w:rPr>
                <w:rFonts w:asciiTheme="majorBidi" w:hAnsiTheme="majorBidi" w:cstheme="majorBidi"/>
                <w:b/>
              </w:rPr>
              <w:t xml:space="preserve">Показател </w:t>
            </w:r>
          </w:p>
        </w:tc>
        <w:tc>
          <w:tcPr>
            <w:tcW w:w="1985" w:type="dxa"/>
            <w:gridSpan w:val="2"/>
            <w:shd w:val="clear" w:color="auto" w:fill="A6A6A6"/>
          </w:tcPr>
          <w:p w:rsidR="00A51A73" w:rsidRPr="00B80B3B" w:rsidRDefault="00A51A73" w:rsidP="00355778">
            <w:pPr>
              <w:tabs>
                <w:tab w:val="left" w:pos="8175"/>
              </w:tabs>
              <w:jc w:val="center"/>
              <w:rPr>
                <w:rFonts w:asciiTheme="majorBidi" w:hAnsiTheme="majorBidi" w:cstheme="majorBidi"/>
                <w:b/>
                <w:lang w:val="ru-RU"/>
              </w:rPr>
            </w:pPr>
          </w:p>
          <w:p w:rsidR="00A51A73" w:rsidRPr="00B80B3B" w:rsidRDefault="00A51A73" w:rsidP="00355778">
            <w:pPr>
              <w:tabs>
                <w:tab w:val="left" w:pos="8175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B80B3B">
              <w:rPr>
                <w:rFonts w:asciiTheme="majorBidi" w:hAnsiTheme="majorBidi" w:cstheme="majorBidi"/>
                <w:b/>
              </w:rPr>
              <w:t>ОЦЕНКА</w:t>
            </w:r>
          </w:p>
          <w:p w:rsidR="00A51A73" w:rsidRPr="00B80B3B" w:rsidRDefault="00A51A73" w:rsidP="00355778">
            <w:pPr>
              <w:tabs>
                <w:tab w:val="left" w:pos="8175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268" w:type="dxa"/>
            <w:shd w:val="clear" w:color="auto" w:fill="A6A6A6"/>
            <w:vAlign w:val="center"/>
          </w:tcPr>
          <w:p w:rsidR="00A51A73" w:rsidRPr="00B80B3B" w:rsidRDefault="00A51A73" w:rsidP="00355778">
            <w:pPr>
              <w:tabs>
                <w:tab w:val="left" w:pos="8175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B80B3B">
              <w:rPr>
                <w:rFonts w:asciiTheme="majorBidi" w:hAnsiTheme="majorBidi" w:cstheme="majorBidi"/>
                <w:b/>
              </w:rPr>
              <w:t>ИЗЧИСЛЕНА СТОЙНОСТ ПО ПОКАЗАТЕЛЯ</w:t>
            </w:r>
          </w:p>
          <w:p w:rsidR="00A51A73" w:rsidRPr="00B80B3B" w:rsidRDefault="00A51A73" w:rsidP="00355778">
            <w:pPr>
              <w:tabs>
                <w:tab w:val="left" w:pos="8175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51" w:type="dxa"/>
            <w:shd w:val="clear" w:color="auto" w:fill="A6A6A6"/>
          </w:tcPr>
          <w:p w:rsidR="00A51A73" w:rsidRPr="00B80B3B" w:rsidRDefault="00A51A73" w:rsidP="00355778">
            <w:pPr>
              <w:tabs>
                <w:tab w:val="left" w:pos="8175"/>
              </w:tabs>
              <w:jc w:val="center"/>
              <w:rPr>
                <w:rFonts w:asciiTheme="majorBidi" w:hAnsiTheme="majorBidi" w:cstheme="majorBidi"/>
                <w:b/>
              </w:rPr>
            </w:pPr>
          </w:p>
          <w:p w:rsidR="00A51A73" w:rsidRPr="00B80B3B" w:rsidRDefault="00A51A73" w:rsidP="00355778">
            <w:pPr>
              <w:tabs>
                <w:tab w:val="left" w:pos="8175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B80B3B">
              <w:rPr>
                <w:rFonts w:asciiTheme="majorBidi" w:hAnsiTheme="majorBidi" w:cstheme="majorBidi"/>
                <w:b/>
              </w:rPr>
              <w:t xml:space="preserve">ОСНОВАНИЕ ЗА ОЦЕНКАТА </w:t>
            </w:r>
          </w:p>
        </w:tc>
      </w:tr>
      <w:tr w:rsidR="00A51A73" w:rsidRPr="00B80B3B" w:rsidTr="00355778">
        <w:tc>
          <w:tcPr>
            <w:tcW w:w="3260" w:type="dxa"/>
          </w:tcPr>
          <w:p w:rsidR="00A51A73" w:rsidRPr="00B80B3B" w:rsidRDefault="00A51A73" w:rsidP="00FB3659">
            <w:pPr>
              <w:numPr>
                <w:ilvl w:val="0"/>
                <w:numId w:val="2"/>
              </w:numPr>
              <w:tabs>
                <w:tab w:val="left" w:pos="230"/>
              </w:tabs>
              <w:ind w:left="34" w:firstLine="0"/>
              <w:rPr>
                <w:rFonts w:asciiTheme="majorBidi" w:hAnsiTheme="majorBidi" w:cstheme="majorBidi"/>
              </w:rPr>
            </w:pPr>
            <w:r w:rsidRPr="00B80B3B">
              <w:rPr>
                <w:rFonts w:asciiTheme="majorBidi" w:hAnsiTheme="majorBidi" w:cstheme="majorBidi"/>
              </w:rPr>
              <w:t>Стойността на показателя «Нетна настояща стойност» е по-голяма от 0 (NPV&gt;0)</w:t>
            </w:r>
          </w:p>
        </w:tc>
        <w:tc>
          <w:tcPr>
            <w:tcW w:w="993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</w:p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  <w:r w:rsidRPr="00B80B3B">
              <w:rPr>
                <w:rFonts w:asciiTheme="majorBidi" w:hAnsiTheme="majorBidi" w:cstheme="majorBidi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</w:p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  <w:r w:rsidRPr="00B80B3B">
              <w:rPr>
                <w:rFonts w:asciiTheme="majorBidi" w:hAnsiTheme="majorBidi" w:cstheme="majorBidi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  <w:tc>
          <w:tcPr>
            <w:tcW w:w="2551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A51A73" w:rsidRPr="00B80B3B" w:rsidTr="00355778">
        <w:tc>
          <w:tcPr>
            <w:tcW w:w="3260" w:type="dxa"/>
          </w:tcPr>
          <w:p w:rsidR="00A51A73" w:rsidRPr="00B80B3B" w:rsidRDefault="00A51A73" w:rsidP="00FB3659">
            <w:pPr>
              <w:numPr>
                <w:ilvl w:val="0"/>
                <w:numId w:val="2"/>
              </w:numPr>
              <w:tabs>
                <w:tab w:val="left" w:pos="230"/>
              </w:tabs>
              <w:ind w:left="34" w:firstLine="0"/>
              <w:rPr>
                <w:rFonts w:asciiTheme="majorBidi" w:hAnsiTheme="majorBidi" w:cstheme="majorBidi"/>
                <w:lang w:eastAsia="en-US"/>
              </w:rPr>
            </w:pPr>
            <w:r w:rsidRPr="00B80B3B">
              <w:rPr>
                <w:rFonts w:asciiTheme="majorBidi" w:hAnsiTheme="majorBidi" w:cstheme="majorBidi"/>
              </w:rPr>
              <w:t>Стойността на показателя «Вътрешна норма на възвръщаемост е по-голяма от 6%  (</w:t>
            </w:r>
            <w:r w:rsidRPr="00B80B3B">
              <w:rPr>
                <w:rFonts w:asciiTheme="majorBidi" w:hAnsiTheme="majorBidi" w:cstheme="majorBidi"/>
                <w:lang w:eastAsia="en-US"/>
              </w:rPr>
              <w:t>IRR &gt; r (6 %) и IRR</w:t>
            </w:r>
            <w:r w:rsidRPr="00B80B3B">
              <w:rPr>
                <w:rFonts w:asciiTheme="majorBidi" w:hAnsiTheme="majorBidi" w:cstheme="majorBidi"/>
                <w:bCs/>
                <w:vertAlign w:val="subscript"/>
              </w:rPr>
              <w:t>1</w:t>
            </w:r>
            <w:r w:rsidRPr="00B80B3B">
              <w:rPr>
                <w:rFonts w:asciiTheme="majorBidi" w:hAnsiTheme="majorBidi" w:cstheme="majorBidi"/>
                <w:lang w:eastAsia="en-US"/>
              </w:rPr>
              <w:t>&gt; r (6 %).</w:t>
            </w:r>
          </w:p>
        </w:tc>
        <w:tc>
          <w:tcPr>
            <w:tcW w:w="993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  <w:r w:rsidRPr="00B80B3B">
              <w:rPr>
                <w:rFonts w:asciiTheme="majorBidi" w:hAnsiTheme="majorBidi" w:cstheme="majorBidi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  <w:r w:rsidRPr="00B80B3B">
              <w:rPr>
                <w:rFonts w:asciiTheme="majorBidi" w:hAnsiTheme="majorBidi" w:cstheme="majorBidi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  <w:tc>
          <w:tcPr>
            <w:tcW w:w="2551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A51A73" w:rsidRPr="00B80B3B" w:rsidTr="00355778">
        <w:tc>
          <w:tcPr>
            <w:tcW w:w="3260" w:type="dxa"/>
          </w:tcPr>
          <w:p w:rsidR="00A51A73" w:rsidRPr="00B80B3B" w:rsidRDefault="00A51A73" w:rsidP="00FB3659">
            <w:pPr>
              <w:numPr>
                <w:ilvl w:val="0"/>
                <w:numId w:val="2"/>
              </w:numPr>
              <w:tabs>
                <w:tab w:val="left" w:pos="230"/>
              </w:tabs>
              <w:ind w:left="34" w:firstLine="0"/>
              <w:rPr>
                <w:rFonts w:asciiTheme="majorBidi" w:hAnsiTheme="majorBidi" w:cstheme="majorBidi"/>
              </w:rPr>
            </w:pPr>
            <w:r w:rsidRPr="00B80B3B">
              <w:rPr>
                <w:rFonts w:asciiTheme="majorBidi" w:hAnsiTheme="majorBidi" w:cstheme="majorBidi"/>
              </w:rPr>
              <w:t>Индексът на рентабилност (PI) има стойност по-голяма от 1(PI&gt;1).</w:t>
            </w:r>
          </w:p>
        </w:tc>
        <w:tc>
          <w:tcPr>
            <w:tcW w:w="993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  <w:r w:rsidRPr="00B80B3B">
              <w:rPr>
                <w:rFonts w:asciiTheme="majorBidi" w:hAnsiTheme="majorBidi" w:cstheme="majorBidi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  <w:r w:rsidRPr="00B80B3B">
              <w:rPr>
                <w:rFonts w:asciiTheme="majorBidi" w:hAnsiTheme="majorBidi" w:cstheme="majorBidi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  <w:tc>
          <w:tcPr>
            <w:tcW w:w="2551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A51A73" w:rsidRPr="00B80B3B" w:rsidTr="00355778">
        <w:tc>
          <w:tcPr>
            <w:tcW w:w="3260" w:type="dxa"/>
          </w:tcPr>
          <w:p w:rsidR="00A51A73" w:rsidRPr="00B80B3B" w:rsidRDefault="00A51A73" w:rsidP="00FB3659">
            <w:pPr>
              <w:numPr>
                <w:ilvl w:val="0"/>
                <w:numId w:val="2"/>
              </w:numPr>
              <w:tabs>
                <w:tab w:val="left" w:pos="230"/>
              </w:tabs>
              <w:ind w:left="34" w:firstLine="0"/>
              <w:rPr>
                <w:rFonts w:asciiTheme="majorBidi" w:hAnsiTheme="majorBidi" w:cstheme="majorBidi"/>
              </w:rPr>
            </w:pPr>
            <w:r w:rsidRPr="00B80B3B">
              <w:rPr>
                <w:rFonts w:asciiTheme="majorBidi" w:hAnsiTheme="majorBidi" w:cstheme="majorBidi"/>
              </w:rPr>
              <w:t xml:space="preserve">Срокът на откупуване на инвестицията (PBP)е в рамките на периода на бизнес плана. </w:t>
            </w:r>
          </w:p>
        </w:tc>
        <w:tc>
          <w:tcPr>
            <w:tcW w:w="993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  <w:r w:rsidRPr="00B80B3B">
              <w:rPr>
                <w:rFonts w:asciiTheme="majorBidi" w:hAnsiTheme="majorBidi" w:cstheme="majorBidi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  <w:r w:rsidRPr="00B80B3B">
              <w:rPr>
                <w:rFonts w:asciiTheme="majorBidi" w:hAnsiTheme="majorBidi" w:cstheme="majorBidi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  <w:tc>
          <w:tcPr>
            <w:tcW w:w="2551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</w:tr>
      <w:tr w:rsidR="00A51A73" w:rsidRPr="00B80B3B" w:rsidTr="00355778">
        <w:tc>
          <w:tcPr>
            <w:tcW w:w="3260" w:type="dxa"/>
          </w:tcPr>
          <w:p w:rsidR="00A51A73" w:rsidRPr="00B80B3B" w:rsidRDefault="00A51A73" w:rsidP="00AC0519">
            <w:pPr>
              <w:tabs>
                <w:tab w:val="left" w:pos="230"/>
              </w:tabs>
              <w:ind w:left="34"/>
              <w:rPr>
                <w:rFonts w:asciiTheme="majorBidi" w:hAnsiTheme="majorBidi" w:cstheme="majorBidi"/>
              </w:rPr>
            </w:pPr>
            <w:r w:rsidRPr="00B80B3B">
              <w:rPr>
                <w:rFonts w:asciiTheme="majorBidi" w:hAnsiTheme="majorBidi" w:cstheme="majorBidi"/>
              </w:rPr>
              <w:t>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</w:tc>
        <w:tc>
          <w:tcPr>
            <w:tcW w:w="993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</w:p>
        </w:tc>
        <w:tc>
          <w:tcPr>
            <w:tcW w:w="992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jc w:val="center"/>
              <w:rPr>
                <w:rFonts w:asciiTheme="majorBidi" w:hAnsiTheme="majorBidi" w:cstheme="majorBidi"/>
                <w:lang w:val="ru-RU"/>
              </w:rPr>
            </w:pPr>
          </w:p>
        </w:tc>
        <w:tc>
          <w:tcPr>
            <w:tcW w:w="2268" w:type="dxa"/>
            <w:shd w:val="clear" w:color="auto" w:fill="BFBFBF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  <w:tc>
          <w:tcPr>
            <w:tcW w:w="2551" w:type="dxa"/>
          </w:tcPr>
          <w:p w:rsidR="00A51A73" w:rsidRPr="00B80B3B" w:rsidRDefault="00A51A73" w:rsidP="00FB3659">
            <w:pPr>
              <w:tabs>
                <w:tab w:val="left" w:pos="230"/>
                <w:tab w:val="left" w:pos="8175"/>
              </w:tabs>
              <w:ind w:left="34"/>
              <w:rPr>
                <w:rFonts w:asciiTheme="majorBidi" w:hAnsiTheme="majorBidi" w:cstheme="majorBidi"/>
                <w:lang w:val="ru-RU"/>
              </w:rPr>
            </w:pPr>
          </w:p>
        </w:tc>
      </w:tr>
    </w:tbl>
    <w:p w:rsidR="00A51A73" w:rsidRPr="00B80B3B" w:rsidRDefault="00A51A73" w:rsidP="00A51A73">
      <w:pPr>
        <w:ind w:left="34"/>
        <w:jc w:val="both"/>
        <w:rPr>
          <w:rFonts w:asciiTheme="majorBidi" w:hAnsiTheme="majorBidi" w:cstheme="majorBidi"/>
        </w:rPr>
      </w:pPr>
    </w:p>
    <w:p w:rsidR="0015435F" w:rsidRPr="00B80B3B" w:rsidRDefault="0015435F" w:rsidP="00A51A73">
      <w:pPr>
        <w:ind w:left="34"/>
        <w:jc w:val="both"/>
        <w:rPr>
          <w:rFonts w:asciiTheme="majorBidi" w:hAnsiTheme="majorBidi" w:cstheme="majorBidi"/>
        </w:rPr>
      </w:pPr>
    </w:p>
    <w:p w:rsidR="0015435F" w:rsidRPr="00887962" w:rsidRDefault="0015435F" w:rsidP="00A51A73">
      <w:pPr>
        <w:ind w:left="34"/>
        <w:jc w:val="both"/>
        <w:rPr>
          <w:rFonts w:asciiTheme="majorBidi" w:hAnsiTheme="majorBidi" w:cstheme="majorBidi"/>
          <w:b/>
          <w:bCs/>
        </w:rPr>
      </w:pPr>
    </w:p>
    <w:p w:rsidR="0015435F" w:rsidRPr="00887962" w:rsidRDefault="00D87813" w:rsidP="00D87813">
      <w:pPr>
        <w:ind w:left="34"/>
        <w:jc w:val="both"/>
        <w:rPr>
          <w:rFonts w:asciiTheme="majorBidi" w:hAnsiTheme="majorBidi" w:cstheme="majorBidi"/>
          <w:b/>
          <w:bCs/>
        </w:rPr>
      </w:pPr>
      <w:r w:rsidRPr="00887962">
        <w:rPr>
          <w:rFonts w:asciiTheme="majorBidi" w:hAnsiTheme="majorBidi" w:cstheme="majorBidi"/>
          <w:b/>
          <w:bCs/>
        </w:rPr>
        <w:t xml:space="preserve"> ОБОБЩЕНА ОЦЕНКА НА БИЗНЕС ПЛАНА:</w:t>
      </w:r>
    </w:p>
    <w:p w:rsidR="0015435F" w:rsidRDefault="0015435F" w:rsidP="00A51A73">
      <w:pPr>
        <w:ind w:left="34"/>
        <w:jc w:val="both"/>
      </w:pPr>
    </w:p>
    <w:tbl>
      <w:tblPr>
        <w:tblStyle w:val="aa"/>
        <w:tblW w:w="0" w:type="auto"/>
        <w:tblInd w:w="34" w:type="dxa"/>
        <w:tblLook w:val="04A0"/>
      </w:tblPr>
      <w:tblGrid>
        <w:gridCol w:w="10062"/>
      </w:tblGrid>
      <w:tr w:rsidR="00D87813" w:rsidTr="00D87813">
        <w:tc>
          <w:tcPr>
            <w:tcW w:w="10062" w:type="dxa"/>
          </w:tcPr>
          <w:p w:rsidR="00D87813" w:rsidRDefault="00D87813" w:rsidP="00A51A73">
            <w:pPr>
              <w:jc w:val="both"/>
            </w:pPr>
          </w:p>
          <w:p w:rsidR="00D87813" w:rsidRDefault="00D87813" w:rsidP="00A51A73">
            <w:pPr>
              <w:jc w:val="both"/>
            </w:pPr>
          </w:p>
          <w:p w:rsidR="00D87813" w:rsidRDefault="00D87813" w:rsidP="00A51A73">
            <w:pPr>
              <w:jc w:val="both"/>
            </w:pPr>
          </w:p>
        </w:tc>
      </w:tr>
    </w:tbl>
    <w:p w:rsidR="00D9443B" w:rsidRDefault="00D9443B" w:rsidP="00A51A73">
      <w:pPr>
        <w:ind w:left="34"/>
        <w:jc w:val="both"/>
      </w:pPr>
    </w:p>
    <w:p w:rsidR="00D9443B" w:rsidRPr="0076006D" w:rsidRDefault="00086DA2" w:rsidP="00A51A73">
      <w:pPr>
        <w:ind w:left="34"/>
        <w:jc w:val="both"/>
        <w:rPr>
          <w:lang w:val="ru-RU"/>
        </w:rPr>
      </w:pPr>
      <w:r>
        <w:tab/>
      </w:r>
    </w:p>
    <w:p w:rsidR="00A51A73" w:rsidRPr="00A3138D" w:rsidRDefault="00A51A73" w:rsidP="00A51A73">
      <w:pPr>
        <w:jc w:val="center"/>
        <w:rPr>
          <w:b/>
          <w:i/>
        </w:rPr>
      </w:pPr>
      <w:r w:rsidRPr="00A3138D">
        <w:rPr>
          <w:b/>
          <w:i/>
        </w:rPr>
        <w:t xml:space="preserve">Даденият тук отговор се пренася в раздела „Оценка на бизнес плана” на основния контролен лист за проверка на административното съответствие и допустимостта. </w:t>
      </w:r>
    </w:p>
    <w:p w:rsidR="00A51A73" w:rsidRPr="0076006D" w:rsidRDefault="00A51A73" w:rsidP="00A51A73">
      <w:pPr>
        <w:jc w:val="center"/>
        <w:rPr>
          <w:sz w:val="28"/>
          <w:szCs w:val="28"/>
          <w:lang w:val="ru-RU"/>
        </w:rPr>
      </w:pPr>
    </w:p>
    <w:p w:rsidR="00086DA2" w:rsidRPr="00086DA2" w:rsidRDefault="00086DA2" w:rsidP="00086DA2">
      <w:pPr>
        <w:jc w:val="center"/>
        <w:rPr>
          <w:b/>
          <w:bCs/>
        </w:rPr>
      </w:pPr>
      <w:r w:rsidRPr="00086DA2">
        <w:rPr>
          <w:b/>
          <w:bCs/>
        </w:rPr>
        <w:t xml:space="preserve">Приложение: Таблица в </w:t>
      </w:r>
      <w:proofErr w:type="spellStart"/>
      <w:r w:rsidRPr="00086DA2">
        <w:rPr>
          <w:b/>
          <w:bCs/>
        </w:rPr>
        <w:t>ексел</w:t>
      </w:r>
      <w:proofErr w:type="spellEnd"/>
      <w:r w:rsidRPr="00086DA2">
        <w:rPr>
          <w:b/>
          <w:bCs/>
        </w:rPr>
        <w:t xml:space="preserve"> за изчисление на показателите в бизнес плана.</w:t>
      </w:r>
    </w:p>
    <w:p w:rsidR="00A51A73" w:rsidRDefault="00A51A73" w:rsidP="00A51A73"/>
    <w:p w:rsidR="001316C7" w:rsidRDefault="00A51A73" w:rsidP="0017078E">
      <w:r>
        <w:t>ИЗВЪРШИЛ ПРОВЕРКАТА</w:t>
      </w:r>
      <w:r w:rsidRPr="00745DB4">
        <w:t>:</w:t>
      </w:r>
    </w:p>
    <w:sectPr w:rsidR="001316C7" w:rsidSect="00B353CE">
      <w:headerReference w:type="even" r:id="rId16"/>
      <w:footerReference w:type="default" r:id="rId17"/>
      <w:pgSz w:w="11906" w:h="16838"/>
      <w:pgMar w:top="567" w:right="991" w:bottom="567" w:left="993" w:header="533" w:footer="1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817" w:rsidRPr="000E10D6" w:rsidRDefault="003D6817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3D6817" w:rsidRPr="000E10D6" w:rsidRDefault="003D6817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1E1" w:rsidRPr="008C1D59" w:rsidRDefault="00E36B25" w:rsidP="004821E1">
    <w:pPr>
      <w:pStyle w:val="a5"/>
      <w:tabs>
        <w:tab w:val="clear" w:pos="9072"/>
        <w:tab w:val="right" w:pos="9923"/>
      </w:tabs>
    </w:pP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</w:rPr>
      <w:t xml:space="preserve">Стр. </w:t>
    </w:r>
    <w:r w:rsidR="00F074D8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PAGE </w:instrText>
    </w:r>
    <w:r w:rsidR="00F074D8" w:rsidRPr="008C1D59">
      <w:rPr>
        <w:i/>
        <w:sz w:val="16"/>
        <w:szCs w:val="16"/>
      </w:rPr>
      <w:fldChar w:fldCharType="separate"/>
    </w:r>
    <w:r w:rsidR="00BA328E">
      <w:rPr>
        <w:i/>
        <w:noProof/>
        <w:sz w:val="16"/>
        <w:szCs w:val="16"/>
      </w:rPr>
      <w:t>6</w:t>
    </w:r>
    <w:r w:rsidR="00F074D8" w:rsidRPr="008C1D59">
      <w:rPr>
        <w:i/>
        <w:sz w:val="16"/>
        <w:szCs w:val="16"/>
      </w:rPr>
      <w:fldChar w:fldCharType="end"/>
    </w:r>
    <w:r w:rsidRPr="008C1D59">
      <w:rPr>
        <w:i/>
        <w:sz w:val="16"/>
        <w:szCs w:val="16"/>
      </w:rPr>
      <w:t xml:space="preserve"> от </w:t>
    </w:r>
    <w:r w:rsidR="00F074D8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NUMPAGES </w:instrText>
    </w:r>
    <w:r w:rsidR="00F074D8" w:rsidRPr="008C1D59">
      <w:rPr>
        <w:i/>
        <w:sz w:val="16"/>
        <w:szCs w:val="16"/>
      </w:rPr>
      <w:fldChar w:fldCharType="separate"/>
    </w:r>
    <w:r w:rsidR="00BA328E">
      <w:rPr>
        <w:i/>
        <w:noProof/>
        <w:sz w:val="16"/>
        <w:szCs w:val="16"/>
      </w:rPr>
      <w:t>6</w:t>
    </w:r>
    <w:r w:rsidR="00F074D8" w:rsidRPr="008C1D59">
      <w:rPr>
        <w:i/>
        <w:sz w:val="16"/>
        <w:szCs w:val="16"/>
      </w:rPr>
      <w:fldChar w:fldCharType="end"/>
    </w:r>
  </w:p>
  <w:p w:rsidR="00FB0AFC" w:rsidRPr="006E183A" w:rsidRDefault="003D6817" w:rsidP="00691D7F">
    <w:pPr>
      <w:pStyle w:val="a5"/>
      <w:rPr>
        <w:rFonts w:ascii="Time Roman" w:hAnsi="Time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817" w:rsidRPr="000E10D6" w:rsidRDefault="003D6817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3D6817" w:rsidRPr="000E10D6" w:rsidRDefault="003D6817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C4B" w:rsidRDefault="00E36B25" w:rsidP="00DA0C4B">
    <w:pPr>
      <w:pStyle w:val="a3"/>
      <w:tabs>
        <w:tab w:val="clear" w:pos="4536"/>
        <w:tab w:val="clear" w:pos="9072"/>
        <w:tab w:val="left" w:pos="4356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6553"/>
    <w:multiLevelType w:val="hybridMultilevel"/>
    <w:tmpl w:val="0ED8E91A"/>
    <w:lvl w:ilvl="0" w:tplc="9618A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D44C13"/>
    <w:multiLevelType w:val="hybridMultilevel"/>
    <w:tmpl w:val="91002FDA"/>
    <w:lvl w:ilvl="0" w:tplc="0402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">
    <w:nsid w:val="2EF071A1"/>
    <w:multiLevelType w:val="hybridMultilevel"/>
    <w:tmpl w:val="5EBE1904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AC045F"/>
    <w:multiLevelType w:val="hybridMultilevel"/>
    <w:tmpl w:val="C89ED61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A40C7D"/>
    <w:multiLevelType w:val="hybridMultilevel"/>
    <w:tmpl w:val="9DD0B47E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625595"/>
    <w:multiLevelType w:val="hybridMultilevel"/>
    <w:tmpl w:val="244E3ED2"/>
    <w:lvl w:ilvl="0" w:tplc="34D0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AA0C70"/>
    <w:multiLevelType w:val="hybridMultilevel"/>
    <w:tmpl w:val="66BA8702"/>
    <w:lvl w:ilvl="0" w:tplc="A4EA3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094359"/>
    <w:multiLevelType w:val="hybridMultilevel"/>
    <w:tmpl w:val="C6BC912E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51A73"/>
    <w:rsid w:val="00010C3A"/>
    <w:rsid w:val="0008213F"/>
    <w:rsid w:val="00084B96"/>
    <w:rsid w:val="00086DA2"/>
    <w:rsid w:val="001316C7"/>
    <w:rsid w:val="0015435F"/>
    <w:rsid w:val="0017078E"/>
    <w:rsid w:val="00246DFA"/>
    <w:rsid w:val="002D0589"/>
    <w:rsid w:val="002F4771"/>
    <w:rsid w:val="003D6817"/>
    <w:rsid w:val="00513DE6"/>
    <w:rsid w:val="006B753E"/>
    <w:rsid w:val="007476F1"/>
    <w:rsid w:val="0075262B"/>
    <w:rsid w:val="0076006D"/>
    <w:rsid w:val="007A504C"/>
    <w:rsid w:val="00887962"/>
    <w:rsid w:val="0089460B"/>
    <w:rsid w:val="008B2ED8"/>
    <w:rsid w:val="009435E0"/>
    <w:rsid w:val="00A51A73"/>
    <w:rsid w:val="00AC0519"/>
    <w:rsid w:val="00B80B3B"/>
    <w:rsid w:val="00BA328E"/>
    <w:rsid w:val="00C52A48"/>
    <w:rsid w:val="00C63CAE"/>
    <w:rsid w:val="00C9555C"/>
    <w:rsid w:val="00C968B4"/>
    <w:rsid w:val="00CB6A26"/>
    <w:rsid w:val="00D87813"/>
    <w:rsid w:val="00D9443B"/>
    <w:rsid w:val="00DF18BA"/>
    <w:rsid w:val="00E24C75"/>
    <w:rsid w:val="00E36B25"/>
    <w:rsid w:val="00F074D8"/>
    <w:rsid w:val="00F708C0"/>
    <w:rsid w:val="00FB3659"/>
    <w:rsid w:val="00FC04F2"/>
    <w:rsid w:val="00FE0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51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51A73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51A73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bullets">
    <w:name w:val="bullets"/>
    <w:basedOn w:val="a"/>
    <w:link w:val="bulletsChar"/>
    <w:qFormat/>
    <w:rsid w:val="00FB3659"/>
    <w:pPr>
      <w:numPr>
        <w:numId w:val="4"/>
      </w:numPr>
      <w:spacing w:after="80"/>
      <w:jc w:val="both"/>
    </w:pPr>
    <w:rPr>
      <w:rFonts w:eastAsiaTheme="minorHAnsi" w:cstheme="minorBidi"/>
      <w:szCs w:val="22"/>
      <w:lang w:eastAsia="en-US"/>
    </w:rPr>
  </w:style>
  <w:style w:type="character" w:customStyle="1" w:styleId="bulletsChar">
    <w:name w:val="bullets Char"/>
    <w:basedOn w:val="a0"/>
    <w:link w:val="bullets"/>
    <w:rsid w:val="00FB3659"/>
    <w:rPr>
      <w:rFonts w:ascii="Times New Roman" w:hAnsi="Times New Roman"/>
      <w:sz w:val="24"/>
    </w:rPr>
  </w:style>
  <w:style w:type="table" w:styleId="aa">
    <w:name w:val="Table Grid"/>
    <w:basedOn w:val="a1"/>
    <w:uiPriority w:val="59"/>
    <w:rsid w:val="00943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75262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5262B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75262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5262B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75262B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chingarov</cp:lastModifiedBy>
  <cp:revision>17</cp:revision>
  <cp:lastPrinted>2019-11-19T13:53:00Z</cp:lastPrinted>
  <dcterms:created xsi:type="dcterms:W3CDTF">2018-07-24T05:50:00Z</dcterms:created>
  <dcterms:modified xsi:type="dcterms:W3CDTF">2019-11-19T14:21:00Z</dcterms:modified>
</cp:coreProperties>
</file>